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EBDB5" w14:textId="28BEC5AD" w:rsidR="00837082" w:rsidRPr="004D7AA0" w:rsidRDefault="00837082" w:rsidP="00837082">
      <w:pPr>
        <w:pBdr>
          <w:between w:val="outset" w:sz="6" w:space="1" w:color="auto"/>
        </w:pBdr>
        <w:spacing w:after="0" w:line="240" w:lineRule="auto"/>
        <w:rPr>
          <w:rFonts w:ascii="Arial" w:hAnsi="Arial" w:cs="Arial"/>
          <w:b/>
          <w:bCs/>
        </w:rPr>
      </w:pPr>
    </w:p>
    <w:p w14:paraId="1F65C266" w14:textId="0D766F81" w:rsidR="00D8398F" w:rsidRPr="004D7AA0" w:rsidRDefault="33D03989" w:rsidP="686532DD">
      <w:pPr>
        <w:pBdr>
          <w:between w:val="outset" w:sz="6" w:space="1" w:color="auto"/>
        </w:pBdr>
        <w:spacing w:after="0" w:line="240" w:lineRule="auto"/>
        <w:jc w:val="center"/>
        <w:rPr>
          <w:rFonts w:ascii="Arial" w:hAnsi="Arial" w:cs="Arial"/>
          <w:b/>
          <w:bCs/>
        </w:rPr>
      </w:pPr>
      <w:r w:rsidRPr="004D7AA0">
        <w:rPr>
          <w:rFonts w:ascii="Arial" w:hAnsi="Arial" w:cs="Arial"/>
          <w:b/>
          <w:bCs/>
        </w:rPr>
        <w:t>SRF</w:t>
      </w:r>
      <w:r w:rsidR="289241CE" w:rsidRPr="004D7AA0">
        <w:rPr>
          <w:rFonts w:ascii="Arial" w:hAnsi="Arial" w:cs="Arial"/>
          <w:b/>
          <w:bCs/>
        </w:rPr>
        <w:t xml:space="preserve"> </w:t>
      </w:r>
      <w:r w:rsidR="4512A40A" w:rsidRPr="004D7AA0">
        <w:rPr>
          <w:rFonts w:ascii="Arial" w:hAnsi="Arial" w:cs="Arial"/>
          <w:b/>
          <w:bCs/>
        </w:rPr>
        <w:t xml:space="preserve">Appel à Expression d’Intérêt </w:t>
      </w:r>
    </w:p>
    <w:p w14:paraId="1DDF7B8E" w14:textId="1DC2BB7E" w:rsidR="00D8398F" w:rsidRPr="004D7AA0" w:rsidRDefault="00E53812" w:rsidP="2518AD32">
      <w:pPr>
        <w:spacing w:after="0" w:line="240" w:lineRule="auto"/>
        <w:jc w:val="center"/>
        <w:rPr>
          <w:rFonts w:ascii="Arial" w:hAnsi="Arial" w:cs="Arial"/>
          <w:b/>
          <w:bCs/>
          <w:color w:val="A5A5A5" w:themeColor="accent3"/>
          <w:lang w:val="en-US"/>
        </w:rPr>
      </w:pPr>
      <w:bookmarkStart w:id="0" w:name="_Int_u4aWgnRL"/>
      <w:r w:rsidRPr="004D7AA0">
        <w:rPr>
          <w:rFonts w:ascii="Arial" w:hAnsi="Arial" w:cs="Arial"/>
          <w:b/>
          <w:bCs/>
          <w:color w:val="A5A5A5" w:themeColor="accent3"/>
          <w:lang w:val="en-US"/>
        </w:rPr>
        <w:t>DRC</w:t>
      </w:r>
      <w:bookmarkEnd w:id="0"/>
      <w:r w:rsidRPr="004D7AA0">
        <w:rPr>
          <w:rFonts w:ascii="Arial" w:hAnsi="Arial" w:cs="Arial"/>
          <w:b/>
          <w:bCs/>
          <w:color w:val="A5A5A5" w:themeColor="accent3"/>
          <w:lang w:val="en-US"/>
        </w:rPr>
        <w:t xml:space="preserve"> </w:t>
      </w:r>
      <w:r w:rsidR="00787D9F" w:rsidRPr="004D7AA0">
        <w:rPr>
          <w:rFonts w:ascii="Arial" w:hAnsi="Arial" w:cs="Arial"/>
          <w:b/>
          <w:bCs/>
          <w:color w:val="A5A5A5" w:themeColor="accent3"/>
          <w:lang w:val="en-US"/>
        </w:rPr>
        <w:t xml:space="preserve">West and Central Africa </w:t>
      </w:r>
      <w:r w:rsidRPr="004D7AA0">
        <w:rPr>
          <w:rFonts w:ascii="Arial" w:hAnsi="Arial" w:cs="Arial"/>
          <w:b/>
          <w:bCs/>
          <w:color w:val="A5A5A5" w:themeColor="accent3"/>
          <w:lang w:val="en-US"/>
        </w:rPr>
        <w:t xml:space="preserve">Regional office </w:t>
      </w:r>
      <w:r w:rsidR="00787D9F" w:rsidRPr="004D7AA0">
        <w:rPr>
          <w:rFonts w:ascii="Arial" w:hAnsi="Arial" w:cs="Arial"/>
          <w:b/>
          <w:bCs/>
          <w:color w:val="A5A5A5" w:themeColor="accent3"/>
          <w:lang w:val="en-US"/>
        </w:rPr>
        <w:t>– SRF Fund Management Unit</w:t>
      </w:r>
    </w:p>
    <w:p w14:paraId="2193A86A" w14:textId="2D0CBB1C" w:rsidR="00D8398F" w:rsidRPr="004D7AA0" w:rsidRDefault="00D8398F" w:rsidP="686532DD">
      <w:pPr>
        <w:spacing w:after="0" w:line="240" w:lineRule="auto"/>
        <w:jc w:val="center"/>
        <w:rPr>
          <w:rFonts w:ascii="Arial" w:hAnsi="Arial" w:cs="Arial"/>
          <w:b/>
          <w:bCs/>
        </w:rPr>
      </w:pPr>
      <w:r w:rsidRPr="004D7AA0">
        <w:rPr>
          <w:rFonts w:ascii="Arial" w:hAnsi="Arial" w:cs="Arial"/>
          <w:b/>
          <w:bCs/>
          <w:color w:val="A5A5A5" w:themeColor="accent3"/>
        </w:rPr>
        <w:t>SUBMISSION GUIDANCE</w:t>
      </w:r>
    </w:p>
    <w:p w14:paraId="072304B9" w14:textId="77777777" w:rsidR="00D8398F" w:rsidRPr="004D7AA0" w:rsidRDefault="00D8398F" w:rsidP="002710B7">
      <w:pPr>
        <w:autoSpaceDE w:val="0"/>
        <w:autoSpaceDN w:val="0"/>
        <w:adjustRightInd w:val="0"/>
        <w:spacing w:after="0" w:line="240" w:lineRule="auto"/>
        <w:rPr>
          <w:rFonts w:ascii="Arial" w:hAnsi="Arial" w:cs="Arial"/>
          <w:b/>
          <w:bCs/>
          <w:color w:val="00B0F0"/>
        </w:rPr>
      </w:pPr>
    </w:p>
    <w:p w14:paraId="0A84A32E" w14:textId="66DFA841" w:rsidR="00D8398F" w:rsidRPr="004D7AA0" w:rsidRDefault="00D8398F" w:rsidP="2303C672">
      <w:pPr>
        <w:autoSpaceDE w:val="0"/>
        <w:autoSpaceDN w:val="0"/>
        <w:adjustRightInd w:val="0"/>
        <w:spacing w:after="0" w:line="240" w:lineRule="auto"/>
        <w:rPr>
          <w:rFonts w:ascii="Arial" w:hAnsi="Arial" w:cs="Arial"/>
          <w:b/>
          <w:bCs/>
          <w:color w:val="00B0F0"/>
        </w:rPr>
      </w:pPr>
    </w:p>
    <w:p w14:paraId="01866ADC" w14:textId="724F7CC9" w:rsidR="00347508" w:rsidRPr="004D7AA0" w:rsidRDefault="3F195185" w:rsidP="686532DD">
      <w:pPr>
        <w:pStyle w:val="ListParagraph"/>
        <w:numPr>
          <w:ilvl w:val="0"/>
          <w:numId w:val="11"/>
        </w:numPr>
        <w:autoSpaceDE w:val="0"/>
        <w:autoSpaceDN w:val="0"/>
        <w:adjustRightInd w:val="0"/>
        <w:spacing w:after="0" w:line="240" w:lineRule="auto"/>
        <w:ind w:left="360"/>
        <w:rPr>
          <w:rFonts w:ascii="Arial" w:eastAsiaTheme="minorEastAsia" w:hAnsi="Arial" w:cs="Arial"/>
          <w:b/>
          <w:bCs/>
          <w:color w:val="C00000"/>
        </w:rPr>
      </w:pPr>
      <w:r w:rsidRPr="004D7AA0">
        <w:rPr>
          <w:rFonts w:ascii="Arial" w:hAnsi="Arial" w:cs="Arial"/>
          <w:b/>
          <w:bCs/>
          <w:color w:val="C00000"/>
        </w:rPr>
        <w:t xml:space="preserve">Vision </w:t>
      </w:r>
    </w:p>
    <w:p w14:paraId="6D8E96E2" w14:textId="0D0095ED" w:rsidR="00C82662" w:rsidRPr="004D7AA0" w:rsidRDefault="00C82662" w:rsidP="09FDF883">
      <w:pPr>
        <w:spacing w:after="0" w:line="240" w:lineRule="auto"/>
        <w:textAlignment w:val="baseline"/>
        <w:rPr>
          <w:rFonts w:ascii="Arial" w:hAnsi="Arial" w:cs="Arial"/>
          <w:b/>
          <w:bCs/>
          <w:color w:val="C00000"/>
        </w:rPr>
      </w:pPr>
    </w:p>
    <w:p w14:paraId="2B74F6EC" w14:textId="48E6FD84" w:rsidR="00C82662" w:rsidRPr="004D7AA0" w:rsidRDefault="00C82662" w:rsidP="00D414BC">
      <w:pPr>
        <w:tabs>
          <w:tab w:val="left" w:pos="560"/>
        </w:tabs>
        <w:spacing w:line="240" w:lineRule="auto"/>
        <w:jc w:val="both"/>
        <w:textAlignment w:val="baseline"/>
        <w:rPr>
          <w:rFonts w:ascii="Arial" w:eastAsia="Arial" w:hAnsi="Arial" w:cs="Arial"/>
        </w:rPr>
      </w:pPr>
      <w:r w:rsidRPr="004D7AA0">
        <w:rPr>
          <w:rFonts w:ascii="Arial" w:eastAsia="Arial" w:hAnsi="Arial" w:cs="Arial"/>
        </w:rPr>
        <w:t xml:space="preserve">Le Fonds régional pour le Sahel (SRF), hébergé par le Conseil danois pour les réfugiés, est un nouveau fonds humanitaire régional géré par des ONG (organisations non gouvernementales) ayant une présence opérationnelle dans le Liptako Gourma, le bassin du lac Tchad </w:t>
      </w:r>
      <w:r w:rsidR="233F7C5B" w:rsidRPr="004D7AA0">
        <w:rPr>
          <w:rFonts w:ascii="Arial" w:eastAsia="Arial" w:hAnsi="Arial" w:cs="Arial"/>
        </w:rPr>
        <w:t xml:space="preserve">et l’est du Tchad, ainsi que </w:t>
      </w:r>
      <w:r w:rsidRPr="004D7AA0">
        <w:rPr>
          <w:rFonts w:ascii="Arial" w:eastAsia="Arial" w:hAnsi="Arial" w:cs="Arial"/>
        </w:rPr>
        <w:t>la région de Maradi dans le sud-ouest du Niger. Le fonds cible les zones rurales touchées par le</w:t>
      </w:r>
      <w:r w:rsidR="2D7225D9" w:rsidRPr="004D7AA0">
        <w:rPr>
          <w:rFonts w:ascii="Arial" w:eastAsia="Arial" w:hAnsi="Arial" w:cs="Arial"/>
        </w:rPr>
        <w:t>s</w:t>
      </w:r>
      <w:r w:rsidRPr="004D7AA0">
        <w:rPr>
          <w:rFonts w:ascii="Arial" w:eastAsia="Arial" w:hAnsi="Arial" w:cs="Arial"/>
        </w:rPr>
        <w:t xml:space="preserve"> conflit</w:t>
      </w:r>
      <w:r w:rsidR="0DFB7105" w:rsidRPr="004D7AA0">
        <w:rPr>
          <w:rFonts w:ascii="Arial" w:eastAsia="Arial" w:hAnsi="Arial" w:cs="Arial"/>
        </w:rPr>
        <w:t>s</w:t>
      </w:r>
      <w:r w:rsidRPr="004D7AA0">
        <w:rPr>
          <w:rFonts w:ascii="Arial" w:eastAsia="Arial" w:hAnsi="Arial" w:cs="Arial"/>
        </w:rPr>
        <w:t xml:space="preserve"> qui manquent de ressources et sont difficiles d'accès, ainsi que les zones qui doivent faire face à l'afflux de personnes déplacées</w:t>
      </w:r>
      <w:r w:rsidR="52DDD297" w:rsidRPr="004D7AA0">
        <w:rPr>
          <w:rFonts w:ascii="Arial" w:eastAsia="Arial" w:hAnsi="Arial" w:cs="Arial"/>
        </w:rPr>
        <w:t>.</w:t>
      </w:r>
      <w:r w:rsidRPr="004D7AA0">
        <w:rPr>
          <w:rFonts w:ascii="Arial" w:eastAsia="Arial" w:hAnsi="Arial" w:cs="Arial"/>
        </w:rPr>
        <w:t xml:space="preserve"> Le SRF est actuellement soutenu par l'aide britannique, mais il pourrait évoluer </w:t>
      </w:r>
      <w:r w:rsidR="669A3CFA" w:rsidRPr="004D7AA0">
        <w:rPr>
          <w:rFonts w:ascii="Arial" w:eastAsia="Arial" w:hAnsi="Arial" w:cs="Arial"/>
        </w:rPr>
        <w:t xml:space="preserve">prochainement </w:t>
      </w:r>
      <w:r w:rsidRPr="004D7AA0">
        <w:rPr>
          <w:rFonts w:ascii="Arial" w:eastAsia="Arial" w:hAnsi="Arial" w:cs="Arial"/>
        </w:rPr>
        <w:t xml:space="preserve">vers un fonds commun multi-donateurs. </w:t>
      </w:r>
    </w:p>
    <w:p w14:paraId="026AB5A3" w14:textId="7D2F5B3F" w:rsidR="00C82662" w:rsidRPr="004D7AA0" w:rsidRDefault="00C82662" w:rsidP="00D414BC">
      <w:pPr>
        <w:tabs>
          <w:tab w:val="left" w:pos="560"/>
        </w:tabs>
        <w:spacing w:line="240" w:lineRule="auto"/>
        <w:jc w:val="both"/>
        <w:textAlignment w:val="baseline"/>
        <w:rPr>
          <w:rFonts w:ascii="Arial" w:eastAsia="Arial" w:hAnsi="Arial" w:cs="Arial"/>
        </w:rPr>
      </w:pPr>
      <w:r w:rsidRPr="004D7AA0">
        <w:rPr>
          <w:rFonts w:ascii="Arial" w:eastAsia="Arial" w:hAnsi="Arial" w:cs="Arial"/>
        </w:rPr>
        <w:t xml:space="preserve">L’objectif de ce nouveau mécanisme régional dirigé par des ONG est de soutenir la mise en œuvre d'un modèle de réponse efficace et d'apporter la preuve d'une approche de qualité en matière d'optimisation des ressources. Il coordonnera étroitement et remettra en question de manière constructive la réponse </w:t>
      </w:r>
      <w:r w:rsidR="23094487" w:rsidRPr="004D7AA0">
        <w:rPr>
          <w:rFonts w:ascii="Arial" w:eastAsia="Arial" w:hAnsi="Arial" w:cs="Arial"/>
        </w:rPr>
        <w:t>humanitaire</w:t>
      </w:r>
      <w:r w:rsidRPr="004D7AA0">
        <w:rPr>
          <w:rFonts w:ascii="Arial" w:eastAsia="Arial" w:hAnsi="Arial" w:cs="Arial"/>
        </w:rPr>
        <w:t xml:space="preserve"> afin de voir comment nous pouvons collectivement faire mieux. L'objectif est de veiller à ce que les besoins fondamentaux des populations les plus vulnérables des </w:t>
      </w:r>
      <w:r w:rsidR="13B3EC19" w:rsidRPr="004D7AA0">
        <w:rPr>
          <w:rFonts w:ascii="Arial" w:eastAsia="Arial" w:hAnsi="Arial" w:cs="Arial"/>
        </w:rPr>
        <w:t xml:space="preserve">zones </w:t>
      </w:r>
      <w:r w:rsidR="009B6AD2" w:rsidRPr="004D7AA0">
        <w:rPr>
          <w:rFonts w:ascii="Arial" w:eastAsia="Arial" w:hAnsi="Arial" w:cs="Arial"/>
        </w:rPr>
        <w:t xml:space="preserve">d’accès difficile </w:t>
      </w:r>
      <w:r w:rsidRPr="004D7AA0">
        <w:rPr>
          <w:rFonts w:ascii="Arial" w:eastAsia="Arial" w:hAnsi="Arial" w:cs="Arial"/>
        </w:rPr>
        <w:t xml:space="preserve">du Sahel soient satisfaits de manière plus complète grâce à une réponse humanitaire de meilleure qualité, plus rentable et fondée sur </w:t>
      </w:r>
      <w:r w:rsidR="2765AD44" w:rsidRPr="004D7AA0">
        <w:rPr>
          <w:rFonts w:ascii="Arial" w:eastAsia="Arial" w:hAnsi="Arial" w:cs="Arial"/>
        </w:rPr>
        <w:t>l</w:t>
      </w:r>
      <w:r w:rsidRPr="004D7AA0">
        <w:rPr>
          <w:rFonts w:ascii="Arial" w:eastAsia="Arial" w:hAnsi="Arial" w:cs="Arial"/>
        </w:rPr>
        <w:t>es principes</w:t>
      </w:r>
      <w:r w:rsidR="4A561E98" w:rsidRPr="004D7AA0">
        <w:rPr>
          <w:rFonts w:ascii="Arial" w:eastAsia="Arial" w:hAnsi="Arial" w:cs="Arial"/>
        </w:rPr>
        <w:t xml:space="preserve"> de l’aide humanitaire</w:t>
      </w:r>
      <w:r w:rsidRPr="004D7AA0">
        <w:rPr>
          <w:rFonts w:ascii="Arial" w:eastAsia="Arial" w:hAnsi="Arial" w:cs="Arial"/>
        </w:rPr>
        <w:t xml:space="preserve">. </w:t>
      </w:r>
    </w:p>
    <w:p w14:paraId="301B7555" w14:textId="1CA7283B" w:rsidR="00C82662" w:rsidRPr="004D7AA0" w:rsidRDefault="00C82662" w:rsidP="00D414BC">
      <w:pPr>
        <w:tabs>
          <w:tab w:val="left" w:pos="560"/>
        </w:tabs>
        <w:spacing w:line="240" w:lineRule="auto"/>
        <w:jc w:val="both"/>
        <w:textAlignment w:val="baseline"/>
        <w:rPr>
          <w:rFonts w:ascii="Arial" w:eastAsia="Arial" w:hAnsi="Arial" w:cs="Arial"/>
        </w:rPr>
      </w:pPr>
      <w:r w:rsidRPr="004D7AA0">
        <w:rPr>
          <w:rFonts w:ascii="Arial" w:eastAsia="Arial" w:hAnsi="Arial" w:cs="Arial"/>
        </w:rPr>
        <w:t xml:space="preserve">Les principaux objectifs du SRF sont de fournir un financement prévisible, flexible et à long terme aux ONG humanitaires internationales et nationales, de mettre en œuvre une réponse intégrée multisectorielle et transfrontalière, de s'engager de manière stratégique et inclusive avec les parties prenantes locales et les premiers intervenants, et de soutenir une réponse plus fondée sur </w:t>
      </w:r>
      <w:r w:rsidR="2E56A4BC" w:rsidRPr="004D7AA0">
        <w:rPr>
          <w:rFonts w:ascii="Arial" w:eastAsia="Arial" w:hAnsi="Arial" w:cs="Arial"/>
        </w:rPr>
        <w:t>l</w:t>
      </w:r>
      <w:r w:rsidRPr="004D7AA0">
        <w:rPr>
          <w:rFonts w:ascii="Arial" w:eastAsia="Arial" w:hAnsi="Arial" w:cs="Arial"/>
        </w:rPr>
        <w:t xml:space="preserve">es principes </w:t>
      </w:r>
      <w:r w:rsidR="44CE7BB0" w:rsidRPr="004D7AA0">
        <w:rPr>
          <w:rFonts w:ascii="Arial" w:eastAsia="Arial" w:hAnsi="Arial" w:cs="Arial"/>
        </w:rPr>
        <w:t xml:space="preserve">humanitaires </w:t>
      </w:r>
      <w:r w:rsidRPr="004D7AA0">
        <w:rPr>
          <w:rFonts w:ascii="Arial" w:eastAsia="Arial" w:hAnsi="Arial" w:cs="Arial"/>
        </w:rPr>
        <w:t xml:space="preserve">et plus efficace en utilisant des données et des éléments probants comme moteurs d'intervention. Il soutiendra également un programme régional commun de plaidoyer des </w:t>
      </w:r>
      <w:proofErr w:type="spellStart"/>
      <w:r w:rsidRPr="004D7AA0">
        <w:rPr>
          <w:rFonts w:ascii="Arial" w:eastAsia="Arial" w:hAnsi="Arial" w:cs="Arial"/>
        </w:rPr>
        <w:t>ONG</w:t>
      </w:r>
      <w:r w:rsidR="008E444E" w:rsidRPr="004D7AA0">
        <w:rPr>
          <w:rFonts w:ascii="Arial" w:eastAsia="Arial" w:hAnsi="Arial" w:cs="Arial"/>
        </w:rPr>
        <w:t>s</w:t>
      </w:r>
      <w:proofErr w:type="spellEnd"/>
      <w:r w:rsidRPr="004D7AA0">
        <w:rPr>
          <w:rFonts w:ascii="Arial" w:eastAsia="Arial" w:hAnsi="Arial" w:cs="Arial"/>
        </w:rPr>
        <w:t xml:space="preserve"> pour influencer la politique et la réforme humanitaire.</w:t>
      </w:r>
    </w:p>
    <w:p w14:paraId="251830F2" w14:textId="0B7A30B9" w:rsidR="00FB67E1" w:rsidRPr="004D7AA0" w:rsidRDefault="6BC964B5" w:rsidP="00D414BC">
      <w:pPr>
        <w:tabs>
          <w:tab w:val="left" w:pos="560"/>
        </w:tabs>
        <w:spacing w:line="240" w:lineRule="auto"/>
        <w:jc w:val="both"/>
        <w:textAlignment w:val="baseline"/>
        <w:rPr>
          <w:rFonts w:ascii="Arial" w:eastAsia="Arial" w:hAnsi="Arial" w:cs="Arial"/>
        </w:rPr>
      </w:pPr>
      <w:r w:rsidRPr="004D7AA0">
        <w:rPr>
          <w:rFonts w:ascii="Arial" w:eastAsia="Arial" w:hAnsi="Arial" w:cs="Arial"/>
        </w:rPr>
        <w:t>En alignement avec les plans humanitaires pays, l</w:t>
      </w:r>
      <w:r w:rsidR="00C82662" w:rsidRPr="004D7AA0">
        <w:rPr>
          <w:rFonts w:ascii="Arial" w:eastAsia="Arial" w:hAnsi="Arial" w:cs="Arial"/>
        </w:rPr>
        <w:t xml:space="preserve">es secteurs d'intervention </w:t>
      </w:r>
      <w:r w:rsidR="6CE1A84A" w:rsidRPr="004D7AA0">
        <w:rPr>
          <w:rFonts w:ascii="Arial" w:eastAsia="Arial" w:hAnsi="Arial" w:cs="Arial"/>
        </w:rPr>
        <w:t xml:space="preserve">prioritaires </w:t>
      </w:r>
      <w:r w:rsidR="53136D7C" w:rsidRPr="004D7AA0">
        <w:rPr>
          <w:rFonts w:ascii="Arial" w:eastAsia="Arial" w:hAnsi="Arial" w:cs="Arial"/>
        </w:rPr>
        <w:t>d</w:t>
      </w:r>
      <w:r w:rsidR="006C64C5" w:rsidRPr="004D7AA0">
        <w:rPr>
          <w:rFonts w:ascii="Arial" w:eastAsia="Arial" w:hAnsi="Arial" w:cs="Arial"/>
        </w:rPr>
        <w:t>u cadre stratégique régional du</w:t>
      </w:r>
      <w:r w:rsidR="53136D7C" w:rsidRPr="004D7AA0">
        <w:rPr>
          <w:rFonts w:ascii="Arial" w:eastAsia="Arial" w:hAnsi="Arial" w:cs="Arial"/>
        </w:rPr>
        <w:t xml:space="preserve"> SRF </w:t>
      </w:r>
      <w:r w:rsidR="00C82662" w:rsidRPr="004D7AA0">
        <w:rPr>
          <w:rFonts w:ascii="Arial" w:eastAsia="Arial" w:hAnsi="Arial" w:cs="Arial"/>
        </w:rPr>
        <w:t>comprennent</w:t>
      </w:r>
      <w:r w:rsidR="18D8AB94" w:rsidRPr="004D7AA0">
        <w:rPr>
          <w:rFonts w:ascii="Arial" w:eastAsia="Arial" w:hAnsi="Arial" w:cs="Arial"/>
        </w:rPr>
        <w:t xml:space="preserve"> </w:t>
      </w:r>
      <w:r w:rsidR="00C82662" w:rsidRPr="004D7AA0">
        <w:rPr>
          <w:rFonts w:ascii="Arial" w:eastAsia="Arial" w:hAnsi="Arial" w:cs="Arial"/>
        </w:rPr>
        <w:t xml:space="preserve">la sécurité alimentaire, la nutrition, la santé, la protection et l'accès aux services essentiels sur la base des vulnérabilités et des capacités socio-économiques, tout en promouvant une approche de renforcement de la résilience dans les </w:t>
      </w:r>
      <w:r w:rsidR="0C3DD749" w:rsidRPr="004D7AA0">
        <w:rPr>
          <w:rFonts w:ascii="Arial" w:eastAsia="Arial" w:hAnsi="Arial" w:cs="Arial"/>
        </w:rPr>
        <w:t xml:space="preserve">zones </w:t>
      </w:r>
      <w:r w:rsidR="10F0AFDC" w:rsidRPr="004D7AA0">
        <w:rPr>
          <w:rFonts w:ascii="Arial" w:eastAsia="Arial" w:hAnsi="Arial" w:cs="Arial"/>
        </w:rPr>
        <w:t>d’accès difficiles</w:t>
      </w:r>
      <w:r w:rsidR="00C82662" w:rsidRPr="004D7AA0">
        <w:rPr>
          <w:rFonts w:ascii="Arial" w:eastAsia="Arial" w:hAnsi="Arial" w:cs="Arial"/>
        </w:rPr>
        <w:t xml:space="preserve"> de la région du Sahel. </w:t>
      </w:r>
    </w:p>
    <w:p w14:paraId="56A7AB51" w14:textId="77777777" w:rsidR="001D690A" w:rsidRPr="004D7AA0" w:rsidRDefault="001D690A" w:rsidP="00D414BC">
      <w:pPr>
        <w:tabs>
          <w:tab w:val="left" w:pos="560"/>
        </w:tabs>
        <w:spacing w:line="240" w:lineRule="auto"/>
        <w:jc w:val="both"/>
        <w:textAlignment w:val="baseline"/>
        <w:rPr>
          <w:rFonts w:ascii="Arial" w:eastAsia="Arial" w:hAnsi="Arial" w:cs="Arial"/>
        </w:rPr>
      </w:pPr>
    </w:p>
    <w:p w14:paraId="1B23D530" w14:textId="55C1679C" w:rsidR="648936E6" w:rsidRPr="004D7AA0" w:rsidRDefault="57373212" w:rsidP="00D414BC">
      <w:pPr>
        <w:pStyle w:val="ListParagraph"/>
        <w:numPr>
          <w:ilvl w:val="0"/>
          <w:numId w:val="11"/>
        </w:numPr>
        <w:spacing w:after="0" w:line="240" w:lineRule="auto"/>
        <w:ind w:left="360"/>
        <w:rPr>
          <w:rFonts w:ascii="Arial" w:eastAsia="Arial" w:hAnsi="Arial" w:cs="Arial"/>
          <w:b/>
          <w:bCs/>
          <w:color w:val="C00000"/>
        </w:rPr>
      </w:pPr>
      <w:r w:rsidRPr="004D7AA0">
        <w:rPr>
          <w:rFonts w:ascii="Arial" w:eastAsia="Arial" w:hAnsi="Arial" w:cs="Arial"/>
          <w:b/>
          <w:bCs/>
          <w:color w:val="C00000"/>
        </w:rPr>
        <w:t xml:space="preserve">Condition de l’appel à </w:t>
      </w:r>
      <w:r w:rsidR="008D2F09" w:rsidRPr="004D7AA0">
        <w:rPr>
          <w:rFonts w:ascii="Arial" w:eastAsia="Arial" w:hAnsi="Arial" w:cs="Arial"/>
          <w:b/>
          <w:bCs/>
          <w:color w:val="C00000"/>
        </w:rPr>
        <w:t>manifestation</w:t>
      </w:r>
      <w:r w:rsidRPr="004D7AA0">
        <w:rPr>
          <w:rFonts w:ascii="Arial" w:eastAsia="Arial" w:hAnsi="Arial" w:cs="Arial"/>
          <w:b/>
          <w:bCs/>
          <w:color w:val="C00000"/>
        </w:rPr>
        <w:t xml:space="preserve"> d’intérêt</w:t>
      </w:r>
      <w:r w:rsidR="3FE14DA0" w:rsidRPr="004D7AA0">
        <w:rPr>
          <w:rFonts w:ascii="Arial" w:eastAsia="Arial" w:hAnsi="Arial" w:cs="Arial"/>
          <w:b/>
          <w:bCs/>
          <w:color w:val="C00000"/>
        </w:rPr>
        <w:t xml:space="preserve"> au Burkina Faso pour la fen</w:t>
      </w:r>
      <w:r w:rsidR="67BFCC54" w:rsidRPr="004D7AA0">
        <w:rPr>
          <w:rFonts w:ascii="Arial" w:eastAsia="Arial" w:hAnsi="Arial" w:cs="Arial"/>
          <w:b/>
          <w:bCs/>
          <w:color w:val="C00000"/>
        </w:rPr>
        <w:t>être localisation</w:t>
      </w:r>
    </w:p>
    <w:p w14:paraId="6D637369" w14:textId="684A7481" w:rsidR="00C82662" w:rsidRPr="004D7AA0" w:rsidRDefault="00C82662" w:rsidP="00D414BC">
      <w:pPr>
        <w:autoSpaceDE w:val="0"/>
        <w:autoSpaceDN w:val="0"/>
        <w:adjustRightInd w:val="0"/>
        <w:spacing w:after="0" w:line="257" w:lineRule="auto"/>
        <w:jc w:val="both"/>
        <w:rPr>
          <w:rStyle w:val="normaltextrun"/>
          <w:rFonts w:ascii="Arial" w:hAnsi="Arial" w:cs="Arial"/>
          <w:b/>
          <w:bCs/>
          <w:color w:val="000000"/>
        </w:rPr>
      </w:pPr>
    </w:p>
    <w:p w14:paraId="290C09B7" w14:textId="620EAABE" w:rsidR="00C82662" w:rsidRPr="004D7AA0" w:rsidRDefault="7FB12985" w:rsidP="1845E5FD">
      <w:pPr>
        <w:spacing w:line="240" w:lineRule="auto"/>
        <w:jc w:val="both"/>
        <w:rPr>
          <w:rFonts w:ascii="Arial" w:eastAsia="Arial" w:hAnsi="Arial" w:cs="Arial"/>
        </w:rPr>
      </w:pPr>
      <w:r w:rsidRPr="004D7AA0">
        <w:rPr>
          <w:rFonts w:ascii="Arial" w:eastAsiaTheme="minorEastAsia" w:hAnsi="Arial" w:cs="Arial"/>
          <w:b/>
          <w:bCs/>
          <w:color w:val="C00000"/>
        </w:rPr>
        <w:t>2.1</w:t>
      </w:r>
      <w:r w:rsidR="13DFEEC4" w:rsidRPr="004D7AA0">
        <w:rPr>
          <w:rFonts w:ascii="Arial" w:eastAsiaTheme="minorEastAsia" w:hAnsi="Arial" w:cs="Arial"/>
          <w:b/>
          <w:bCs/>
          <w:color w:val="C00000"/>
        </w:rPr>
        <w:t xml:space="preserve">. </w:t>
      </w:r>
      <w:r w:rsidR="0A33F390" w:rsidRPr="004D7AA0">
        <w:rPr>
          <w:rFonts w:ascii="Arial" w:eastAsiaTheme="minorEastAsia" w:hAnsi="Arial" w:cs="Arial"/>
          <w:b/>
          <w:bCs/>
          <w:color w:val="C00000"/>
        </w:rPr>
        <w:t xml:space="preserve"> </w:t>
      </w:r>
      <w:r w:rsidR="58989C02" w:rsidRPr="004D7AA0">
        <w:rPr>
          <w:rFonts w:ascii="Arial" w:eastAsiaTheme="minorEastAsia" w:hAnsi="Arial" w:cs="Arial"/>
          <w:b/>
          <w:bCs/>
          <w:color w:val="C00000"/>
        </w:rPr>
        <w:t xml:space="preserve">Considérations stratégiques </w:t>
      </w:r>
    </w:p>
    <w:p w14:paraId="06BB5594" w14:textId="77777777" w:rsidR="003865D7" w:rsidRPr="004D7AA0" w:rsidRDefault="003865D7" w:rsidP="00D414BC">
      <w:pPr>
        <w:spacing w:after="0" w:line="257" w:lineRule="auto"/>
        <w:jc w:val="both"/>
        <w:rPr>
          <w:rStyle w:val="normaltextrun"/>
          <w:rFonts w:ascii="Arial" w:hAnsi="Arial" w:cs="Arial"/>
          <w:b/>
          <w:bCs/>
          <w:color w:val="000000" w:themeColor="text1"/>
        </w:rPr>
      </w:pPr>
    </w:p>
    <w:p w14:paraId="09187BD8" w14:textId="651611D3" w:rsidR="009C10E7" w:rsidRPr="004D7AA0" w:rsidRDefault="009C10E7" w:rsidP="00D414BC">
      <w:pPr>
        <w:tabs>
          <w:tab w:val="left" w:pos="560"/>
        </w:tabs>
        <w:spacing w:line="240" w:lineRule="auto"/>
        <w:jc w:val="both"/>
        <w:textAlignment w:val="baseline"/>
        <w:rPr>
          <w:rFonts w:ascii="Arial" w:eastAsia="Arial" w:hAnsi="Arial" w:cs="Arial"/>
        </w:rPr>
      </w:pPr>
      <w:r w:rsidRPr="004D7AA0">
        <w:rPr>
          <w:rFonts w:ascii="Arial" w:eastAsia="Arial" w:hAnsi="Arial" w:cs="Arial"/>
        </w:rPr>
        <w:t xml:space="preserve">Dans le cadre de la mise en œuvre du plan d’action validé par le Conseil d’administration, en vue de soutenir l’action humanitaire du Gouvernement du Burkina Faso, le SRF souhaite recevoir des propositions de projets d’organisations de la société civile de droit Burkinabè en adéquation avec </w:t>
      </w:r>
      <w:r w:rsidRPr="004D7AA0">
        <w:rPr>
          <w:rFonts w:ascii="Arial" w:eastAsia="Arial" w:hAnsi="Arial" w:cs="Arial"/>
        </w:rPr>
        <w:lastRenderedPageBreak/>
        <w:t xml:space="preserve">les politiques et priorités nationales.  Il s’agit principalement du Plan d’action pour la stabilisation et le développement (PA-SD), notamment son Pilier 2, qui vise à répondre à la crise humanitaire, ainsi que </w:t>
      </w:r>
      <w:r w:rsidR="005B7F1D" w:rsidRPr="004D7AA0">
        <w:rPr>
          <w:rFonts w:ascii="Arial" w:eastAsia="Arial" w:hAnsi="Arial" w:cs="Arial"/>
        </w:rPr>
        <w:t xml:space="preserve">le </w:t>
      </w:r>
      <w:r w:rsidRPr="004D7AA0">
        <w:rPr>
          <w:rFonts w:ascii="Arial" w:eastAsia="Arial" w:hAnsi="Arial" w:cs="Arial"/>
        </w:rPr>
        <w:t>plan national de réponse humanitaire (PNRH) élaboré et mis en œuvre par le Gouvernement.</w:t>
      </w:r>
    </w:p>
    <w:p w14:paraId="0B53CA8A" w14:textId="0CF27AA1" w:rsidR="009C10E7" w:rsidRPr="004D7AA0" w:rsidRDefault="009C10E7" w:rsidP="00D414BC">
      <w:pPr>
        <w:tabs>
          <w:tab w:val="left" w:pos="560"/>
        </w:tabs>
        <w:spacing w:line="240" w:lineRule="auto"/>
        <w:jc w:val="both"/>
        <w:textAlignment w:val="baseline"/>
        <w:rPr>
          <w:rFonts w:ascii="Arial" w:eastAsia="Arial" w:hAnsi="Arial" w:cs="Arial"/>
        </w:rPr>
      </w:pPr>
      <w:r w:rsidRPr="004D7AA0">
        <w:rPr>
          <w:rFonts w:ascii="Arial" w:eastAsia="Arial" w:hAnsi="Arial" w:cs="Arial"/>
        </w:rPr>
        <w:t xml:space="preserve">Il est à noter que seules les </w:t>
      </w:r>
      <w:proofErr w:type="spellStart"/>
      <w:r w:rsidRPr="004D7AA0">
        <w:rPr>
          <w:rFonts w:ascii="Arial" w:eastAsia="Arial" w:hAnsi="Arial" w:cs="Arial"/>
        </w:rPr>
        <w:t>ONG</w:t>
      </w:r>
      <w:r w:rsidR="00FB22C6" w:rsidRPr="004D7AA0">
        <w:rPr>
          <w:rFonts w:ascii="Arial" w:eastAsia="Arial" w:hAnsi="Arial" w:cs="Arial"/>
        </w:rPr>
        <w:t>s</w:t>
      </w:r>
      <w:proofErr w:type="spellEnd"/>
      <w:r w:rsidRPr="004D7AA0">
        <w:rPr>
          <w:rFonts w:ascii="Arial" w:eastAsia="Arial" w:hAnsi="Arial" w:cs="Arial"/>
        </w:rPr>
        <w:t xml:space="preserve"> et associations de droit Burkinabè enregistrées suivant la loi 064/2015 CNT </w:t>
      </w:r>
      <w:r w:rsidR="006E0BFB" w:rsidRPr="004D7AA0">
        <w:rPr>
          <w:rFonts w:ascii="Arial" w:eastAsia="Arial" w:hAnsi="Arial" w:cs="Arial"/>
        </w:rPr>
        <w:t xml:space="preserve">qui sont </w:t>
      </w:r>
      <w:r w:rsidR="00020573" w:rsidRPr="004D7AA0">
        <w:rPr>
          <w:rFonts w:ascii="Arial" w:eastAsia="Arial" w:hAnsi="Arial" w:cs="Arial"/>
        </w:rPr>
        <w:t xml:space="preserve">à jour vis-à-vis de l’Etat et </w:t>
      </w:r>
      <w:r w:rsidRPr="004D7AA0">
        <w:rPr>
          <w:rFonts w:ascii="Arial" w:eastAsia="Arial" w:hAnsi="Arial" w:cs="Arial"/>
        </w:rPr>
        <w:t xml:space="preserve">ayant fait l’objet d’une reconnaissance publiée au Journal Officiel du </w:t>
      </w:r>
      <w:r w:rsidR="0BFDD17E" w:rsidRPr="004D7AA0">
        <w:rPr>
          <w:rFonts w:ascii="Arial" w:eastAsia="Arial" w:hAnsi="Arial" w:cs="Arial"/>
        </w:rPr>
        <w:t xml:space="preserve">Burkina </w:t>
      </w:r>
      <w:r w:rsidRPr="004D7AA0">
        <w:rPr>
          <w:rFonts w:ascii="Arial" w:eastAsia="Arial" w:hAnsi="Arial" w:cs="Arial"/>
        </w:rPr>
        <w:t xml:space="preserve">Faso </w:t>
      </w:r>
      <w:r w:rsidR="00CF07BD" w:rsidRPr="004D7AA0">
        <w:rPr>
          <w:rFonts w:ascii="Arial" w:eastAsia="Arial" w:hAnsi="Arial" w:cs="Arial"/>
        </w:rPr>
        <w:t xml:space="preserve">et </w:t>
      </w:r>
      <w:r w:rsidRPr="004D7AA0">
        <w:rPr>
          <w:rFonts w:ascii="Arial" w:eastAsia="Arial" w:hAnsi="Arial" w:cs="Arial"/>
        </w:rPr>
        <w:t xml:space="preserve">ne faisant pas l’objet d’une condamnation sont invitées à soumettre leur candidature. </w:t>
      </w:r>
    </w:p>
    <w:p w14:paraId="288DC509" w14:textId="1EC8D4D5" w:rsidR="009C10E7" w:rsidRPr="004D7AA0" w:rsidRDefault="009C10E7" w:rsidP="00D414BC">
      <w:pPr>
        <w:tabs>
          <w:tab w:val="left" w:pos="560"/>
        </w:tabs>
        <w:spacing w:line="240" w:lineRule="auto"/>
        <w:jc w:val="both"/>
        <w:textAlignment w:val="baseline"/>
        <w:rPr>
          <w:rFonts w:ascii="Arial" w:eastAsia="Arial" w:hAnsi="Arial" w:cs="Arial"/>
        </w:rPr>
      </w:pPr>
      <w:r w:rsidRPr="004D7AA0">
        <w:rPr>
          <w:rFonts w:ascii="Arial" w:eastAsia="Arial" w:hAnsi="Arial" w:cs="Arial"/>
        </w:rPr>
        <w:t xml:space="preserve">Aussi, dans le but d’être plus proche des populations qui sont dans le besoin, les requêtes visant les zones ou cibles prioritaires seront considérées suivant une analyse </w:t>
      </w:r>
      <w:r w:rsidR="00020573" w:rsidRPr="004D7AA0">
        <w:rPr>
          <w:rFonts w:ascii="Arial" w:eastAsia="Arial" w:hAnsi="Arial" w:cs="Arial"/>
        </w:rPr>
        <w:t xml:space="preserve">rigoureuse </w:t>
      </w:r>
      <w:r w:rsidRPr="004D7AA0">
        <w:rPr>
          <w:rFonts w:ascii="Arial" w:eastAsia="Arial" w:hAnsi="Arial" w:cs="Arial"/>
        </w:rPr>
        <w:t>des besoins respectant les principes d’intervention édictées par le Gouvernement dont les principes humanitaires</w:t>
      </w:r>
      <w:r w:rsidRPr="004D7AA0">
        <w:rPr>
          <w:rStyle w:val="FootnoteReference"/>
          <w:rFonts w:ascii="Arial" w:eastAsia="Arial" w:hAnsi="Arial" w:cs="Arial"/>
        </w:rPr>
        <w:footnoteReference w:id="2"/>
      </w:r>
      <w:r w:rsidRPr="004D7AA0">
        <w:rPr>
          <w:rFonts w:ascii="Arial" w:eastAsia="Arial" w:hAnsi="Arial" w:cs="Arial"/>
        </w:rPr>
        <w:t xml:space="preserve">. </w:t>
      </w:r>
    </w:p>
    <w:p w14:paraId="4CDDFFB5" w14:textId="04349345" w:rsidR="007736D8" w:rsidRPr="004D7AA0" w:rsidRDefault="003A082B" w:rsidP="00D414BC">
      <w:pPr>
        <w:tabs>
          <w:tab w:val="left" w:pos="560"/>
        </w:tabs>
        <w:spacing w:line="240" w:lineRule="auto"/>
        <w:jc w:val="both"/>
        <w:textAlignment w:val="baseline"/>
        <w:rPr>
          <w:rFonts w:ascii="Arial" w:eastAsia="Arial" w:hAnsi="Arial" w:cs="Arial"/>
        </w:rPr>
      </w:pPr>
      <w:r w:rsidRPr="004D7AA0">
        <w:rPr>
          <w:rFonts w:ascii="Arial" w:eastAsia="Arial" w:hAnsi="Arial" w:cs="Arial"/>
        </w:rPr>
        <w:t xml:space="preserve">Les consortia sont admis et les documents du </w:t>
      </w:r>
      <w:r w:rsidR="00662EC1" w:rsidRPr="004D7AA0">
        <w:rPr>
          <w:rFonts w:ascii="Arial" w:eastAsia="Arial" w:hAnsi="Arial" w:cs="Arial"/>
        </w:rPr>
        <w:t>requérant</w:t>
      </w:r>
      <w:r w:rsidRPr="004D7AA0">
        <w:rPr>
          <w:rFonts w:ascii="Arial" w:eastAsia="Arial" w:hAnsi="Arial" w:cs="Arial"/>
        </w:rPr>
        <w:t xml:space="preserve"> pr</w:t>
      </w:r>
      <w:r w:rsidR="002134BE" w:rsidRPr="004D7AA0">
        <w:rPr>
          <w:rFonts w:ascii="Arial" w:eastAsia="Arial" w:hAnsi="Arial" w:cs="Arial"/>
        </w:rPr>
        <w:t xml:space="preserve">incipal (lead) seront considérés. Toutefois, le SRF analysera </w:t>
      </w:r>
      <w:r w:rsidR="00662EC1" w:rsidRPr="004D7AA0">
        <w:rPr>
          <w:rFonts w:ascii="Arial" w:eastAsia="Arial" w:hAnsi="Arial" w:cs="Arial"/>
        </w:rPr>
        <w:t xml:space="preserve">les </w:t>
      </w:r>
      <w:r w:rsidR="000C2462" w:rsidRPr="004D7AA0">
        <w:rPr>
          <w:rFonts w:ascii="Arial" w:eastAsia="Arial" w:hAnsi="Arial" w:cs="Arial"/>
        </w:rPr>
        <w:t xml:space="preserve">documents des </w:t>
      </w:r>
      <w:r w:rsidR="00662EC1" w:rsidRPr="004D7AA0">
        <w:rPr>
          <w:rFonts w:ascii="Arial" w:eastAsia="Arial" w:hAnsi="Arial" w:cs="Arial"/>
        </w:rPr>
        <w:t xml:space="preserve">ONG/associations partenaires pour s’assurer de </w:t>
      </w:r>
      <w:r w:rsidR="00622859" w:rsidRPr="004D7AA0">
        <w:rPr>
          <w:rFonts w:ascii="Arial" w:eastAsia="Arial" w:hAnsi="Arial" w:cs="Arial"/>
        </w:rPr>
        <w:t xml:space="preserve">la cohérence </w:t>
      </w:r>
      <w:r w:rsidR="006E2016" w:rsidRPr="004D7AA0">
        <w:rPr>
          <w:rFonts w:ascii="Arial" w:eastAsia="Arial" w:hAnsi="Arial" w:cs="Arial"/>
        </w:rPr>
        <w:t>d’ensemble</w:t>
      </w:r>
      <w:r w:rsidR="009938D1" w:rsidRPr="004D7AA0">
        <w:rPr>
          <w:rFonts w:ascii="Arial" w:eastAsia="Arial" w:hAnsi="Arial" w:cs="Arial"/>
        </w:rPr>
        <w:t>. Une analyse plus rigoureuse sera</w:t>
      </w:r>
      <w:r w:rsidR="00442B8D" w:rsidRPr="004D7AA0">
        <w:rPr>
          <w:rFonts w:ascii="Arial" w:eastAsia="Arial" w:hAnsi="Arial" w:cs="Arial"/>
        </w:rPr>
        <w:t xml:space="preserve"> toutefois</w:t>
      </w:r>
      <w:r w:rsidR="009938D1" w:rsidRPr="004D7AA0">
        <w:rPr>
          <w:rFonts w:ascii="Arial" w:eastAsia="Arial" w:hAnsi="Arial" w:cs="Arial"/>
        </w:rPr>
        <w:t xml:space="preserve"> réalisé</w:t>
      </w:r>
      <w:r w:rsidR="00442B8D" w:rsidRPr="004D7AA0">
        <w:rPr>
          <w:rFonts w:ascii="Arial" w:eastAsia="Arial" w:hAnsi="Arial" w:cs="Arial"/>
        </w:rPr>
        <w:t>e</w:t>
      </w:r>
      <w:r w:rsidR="009938D1" w:rsidRPr="004D7AA0">
        <w:rPr>
          <w:rFonts w:ascii="Arial" w:eastAsia="Arial" w:hAnsi="Arial" w:cs="Arial"/>
        </w:rPr>
        <w:t xml:space="preserve"> pour s’assurer des capacités du lead </w:t>
      </w:r>
      <w:r w:rsidR="009E5E82" w:rsidRPr="004D7AA0">
        <w:rPr>
          <w:rFonts w:ascii="Arial" w:eastAsia="Arial" w:hAnsi="Arial" w:cs="Arial"/>
        </w:rPr>
        <w:t xml:space="preserve">de pleinement gérer </w:t>
      </w:r>
      <w:r w:rsidR="00264A98" w:rsidRPr="004D7AA0">
        <w:rPr>
          <w:rFonts w:ascii="Arial" w:eastAsia="Arial" w:hAnsi="Arial" w:cs="Arial"/>
        </w:rPr>
        <w:t xml:space="preserve">les responsabilités financières et </w:t>
      </w:r>
      <w:r w:rsidR="00442B8D" w:rsidRPr="004D7AA0">
        <w:rPr>
          <w:rFonts w:ascii="Arial" w:eastAsia="Arial" w:hAnsi="Arial" w:cs="Arial"/>
        </w:rPr>
        <w:t xml:space="preserve">de gestion de la subvention. </w:t>
      </w:r>
    </w:p>
    <w:p w14:paraId="3F3CBC3D" w14:textId="4C8426F3" w:rsidR="1845E5FD" w:rsidRPr="004D7AA0" w:rsidRDefault="66239A90" w:rsidP="00854D43">
      <w:pPr>
        <w:tabs>
          <w:tab w:val="left" w:pos="560"/>
        </w:tabs>
        <w:spacing w:line="240" w:lineRule="auto"/>
        <w:jc w:val="both"/>
        <w:textAlignment w:val="baseline"/>
        <w:rPr>
          <w:rFonts w:ascii="Arial" w:eastAsia="Arial" w:hAnsi="Arial" w:cs="Arial"/>
        </w:rPr>
      </w:pPr>
      <w:r w:rsidRPr="004D7AA0">
        <w:rPr>
          <w:rFonts w:ascii="Arial" w:eastAsia="Arial" w:hAnsi="Arial" w:cs="Arial"/>
        </w:rPr>
        <w:t>Au regard de la nature du SRF (humanitaire), il est évident que le demandeur devra faire la preuve de</w:t>
      </w:r>
      <w:r w:rsidR="3435F7FC" w:rsidRPr="004D7AA0">
        <w:rPr>
          <w:rFonts w:ascii="Arial" w:eastAsia="Arial" w:hAnsi="Arial" w:cs="Arial"/>
        </w:rPr>
        <w:t xml:space="preserve"> l’animation </w:t>
      </w:r>
      <w:r w:rsidR="414623AE" w:rsidRPr="004D7AA0">
        <w:rPr>
          <w:rFonts w:ascii="Arial" w:eastAsia="Arial" w:hAnsi="Arial" w:cs="Arial"/>
        </w:rPr>
        <w:t>d’un cluster ou à tout le moins de</w:t>
      </w:r>
      <w:r w:rsidRPr="004D7AA0">
        <w:rPr>
          <w:rFonts w:ascii="Arial" w:eastAsia="Arial" w:hAnsi="Arial" w:cs="Arial"/>
        </w:rPr>
        <w:t xml:space="preserve"> </w:t>
      </w:r>
      <w:r w:rsidR="3435F7FC" w:rsidRPr="004D7AA0">
        <w:rPr>
          <w:rFonts w:ascii="Arial" w:eastAsia="Arial" w:hAnsi="Arial" w:cs="Arial"/>
        </w:rPr>
        <w:t>sa participation</w:t>
      </w:r>
      <w:r w:rsidR="290F4C35" w:rsidRPr="004D7AA0">
        <w:rPr>
          <w:rFonts w:ascii="Arial" w:eastAsia="Arial" w:hAnsi="Arial" w:cs="Arial"/>
        </w:rPr>
        <w:t xml:space="preserve"> dans le cadre de coordination humanitaire. </w:t>
      </w:r>
      <w:r w:rsidR="414623AE" w:rsidRPr="004D7AA0">
        <w:rPr>
          <w:rFonts w:ascii="Arial" w:eastAsia="Arial" w:hAnsi="Arial" w:cs="Arial"/>
        </w:rPr>
        <w:t>Le SRF accord</w:t>
      </w:r>
      <w:r w:rsidR="6D2FAFC6" w:rsidRPr="004D7AA0">
        <w:rPr>
          <w:rFonts w:ascii="Arial" w:eastAsia="Arial" w:hAnsi="Arial" w:cs="Arial"/>
        </w:rPr>
        <w:t xml:space="preserve">era une priorité aux </w:t>
      </w:r>
      <w:r w:rsidR="001D06BB" w:rsidRPr="004D7AA0">
        <w:rPr>
          <w:rFonts w:ascii="Arial" w:eastAsia="Arial" w:hAnsi="Arial" w:cs="Arial"/>
        </w:rPr>
        <w:t>o</w:t>
      </w:r>
      <w:r w:rsidR="6D2FAFC6" w:rsidRPr="004D7AA0">
        <w:rPr>
          <w:rFonts w:ascii="Arial" w:eastAsia="Arial" w:hAnsi="Arial" w:cs="Arial"/>
        </w:rPr>
        <w:t>rganisations ayant un si</w:t>
      </w:r>
      <w:r w:rsidR="384D6138" w:rsidRPr="004D7AA0">
        <w:rPr>
          <w:rFonts w:ascii="Arial" w:eastAsia="Arial" w:hAnsi="Arial" w:cs="Arial"/>
        </w:rPr>
        <w:t>è</w:t>
      </w:r>
      <w:r w:rsidR="6D2FAFC6" w:rsidRPr="004D7AA0">
        <w:rPr>
          <w:rFonts w:ascii="Arial" w:eastAsia="Arial" w:hAnsi="Arial" w:cs="Arial"/>
        </w:rPr>
        <w:t>ge</w:t>
      </w:r>
      <w:r w:rsidR="384D6138" w:rsidRPr="004D7AA0">
        <w:rPr>
          <w:rFonts w:ascii="Arial" w:eastAsia="Arial" w:hAnsi="Arial" w:cs="Arial"/>
        </w:rPr>
        <w:t xml:space="preserve"> dans la zone d’intervention ou proche. </w:t>
      </w:r>
    </w:p>
    <w:p w14:paraId="08C1DFC9" w14:textId="71E57BA5" w:rsidR="001849C3" w:rsidRPr="004D7AA0" w:rsidRDefault="001849C3" w:rsidP="00D414BC">
      <w:pPr>
        <w:autoSpaceDE w:val="0"/>
        <w:autoSpaceDN w:val="0"/>
        <w:adjustRightInd w:val="0"/>
        <w:spacing w:after="0" w:line="257" w:lineRule="auto"/>
        <w:jc w:val="both"/>
        <w:rPr>
          <w:rFonts w:ascii="Arial" w:hAnsi="Arial" w:cs="Arial"/>
          <w:color w:val="000000"/>
        </w:rPr>
      </w:pPr>
    </w:p>
    <w:p w14:paraId="73D08DB0" w14:textId="712DD9EB" w:rsidR="00D164B4" w:rsidRPr="004D7AA0" w:rsidRDefault="766FBAB5" w:rsidP="1845E5FD">
      <w:pPr>
        <w:autoSpaceDE w:val="0"/>
        <w:autoSpaceDN w:val="0"/>
        <w:adjustRightInd w:val="0"/>
        <w:spacing w:after="0" w:line="257" w:lineRule="auto"/>
        <w:jc w:val="both"/>
        <w:rPr>
          <w:rFonts w:ascii="Arial" w:eastAsiaTheme="minorEastAsia" w:hAnsi="Arial" w:cs="Arial"/>
          <w:b/>
          <w:bCs/>
          <w:color w:val="C00000"/>
        </w:rPr>
      </w:pPr>
      <w:r w:rsidRPr="004D7AA0">
        <w:rPr>
          <w:rFonts w:ascii="Arial" w:eastAsiaTheme="minorEastAsia" w:hAnsi="Arial" w:cs="Arial"/>
          <w:b/>
          <w:bCs/>
          <w:color w:val="C00000"/>
        </w:rPr>
        <w:t xml:space="preserve">2.2. </w:t>
      </w:r>
      <w:r w:rsidR="44CA4856" w:rsidRPr="004D7AA0">
        <w:rPr>
          <w:rFonts w:ascii="Arial" w:eastAsiaTheme="minorEastAsia" w:hAnsi="Arial" w:cs="Arial"/>
          <w:b/>
          <w:bCs/>
          <w:color w:val="C00000"/>
        </w:rPr>
        <w:t>Considérations clés relatives au montant du financement</w:t>
      </w:r>
    </w:p>
    <w:p w14:paraId="65D66038" w14:textId="7AADACF1" w:rsidR="00B237D1" w:rsidRPr="004D7AA0" w:rsidRDefault="41A30B33" w:rsidP="00D414BC">
      <w:pPr>
        <w:spacing w:before="120" w:after="0" w:line="240" w:lineRule="auto"/>
        <w:jc w:val="both"/>
        <w:textAlignment w:val="baseline"/>
        <w:rPr>
          <w:rFonts w:ascii="Arial" w:eastAsia="Arial" w:hAnsi="Arial" w:cs="Arial"/>
        </w:rPr>
      </w:pPr>
      <w:r w:rsidRPr="004D7AA0">
        <w:rPr>
          <w:rFonts w:ascii="Arial" w:eastAsia="Arial" w:hAnsi="Arial" w:cs="Arial"/>
        </w:rPr>
        <w:t xml:space="preserve">Le SRF a </w:t>
      </w:r>
      <w:r w:rsidR="005B0D81" w:rsidRPr="004D7AA0">
        <w:rPr>
          <w:rFonts w:ascii="Arial" w:eastAsia="Arial" w:hAnsi="Arial" w:cs="Arial"/>
        </w:rPr>
        <w:t>développé</w:t>
      </w:r>
      <w:r w:rsidRPr="004D7AA0">
        <w:rPr>
          <w:rFonts w:ascii="Arial" w:eastAsia="Arial" w:hAnsi="Arial" w:cs="Arial"/>
        </w:rPr>
        <w:t xml:space="preserve"> des critères pour la pré-sélection pour faciliter l’identification d’ONG nationales bien structurées, financièrement solides, et engagées dans des pratiques</w:t>
      </w:r>
      <w:r w:rsidR="007D0ABC" w:rsidRPr="004D7AA0">
        <w:rPr>
          <w:rFonts w:ascii="Arial" w:eastAsia="Arial" w:hAnsi="Arial" w:cs="Arial"/>
        </w:rPr>
        <w:t xml:space="preserve"> et normes</w:t>
      </w:r>
      <w:r w:rsidRPr="004D7AA0">
        <w:rPr>
          <w:rFonts w:ascii="Arial" w:eastAsia="Arial" w:hAnsi="Arial" w:cs="Arial"/>
        </w:rPr>
        <w:t xml:space="preserve"> éthiques</w:t>
      </w:r>
      <w:r w:rsidR="00BF6DEE" w:rsidRPr="004D7AA0">
        <w:rPr>
          <w:rFonts w:ascii="Arial" w:eastAsia="Arial" w:hAnsi="Arial" w:cs="Arial"/>
        </w:rPr>
        <w:t xml:space="preserve">, </w:t>
      </w:r>
      <w:r w:rsidR="007D0ABC" w:rsidRPr="004D7AA0">
        <w:rPr>
          <w:rFonts w:ascii="Arial" w:eastAsia="Arial" w:hAnsi="Arial" w:cs="Arial"/>
        </w:rPr>
        <w:t>humanitaires</w:t>
      </w:r>
      <w:r w:rsidRPr="004D7AA0">
        <w:rPr>
          <w:rFonts w:ascii="Arial" w:eastAsia="Arial" w:hAnsi="Arial" w:cs="Arial"/>
        </w:rPr>
        <w:t xml:space="preserve"> et de coordination.</w:t>
      </w:r>
    </w:p>
    <w:p w14:paraId="6E02F13E" w14:textId="2F841BE1" w:rsidR="000A2D50" w:rsidRDefault="5237E3AF" w:rsidP="00EE2AA6">
      <w:pPr>
        <w:spacing w:before="120" w:after="0" w:line="257" w:lineRule="auto"/>
        <w:jc w:val="both"/>
        <w:textAlignment w:val="baseline"/>
        <w:rPr>
          <w:rFonts w:ascii="Arial" w:eastAsia="Arial" w:hAnsi="Arial" w:cs="Arial"/>
        </w:rPr>
      </w:pPr>
      <w:r w:rsidRPr="004D7AA0">
        <w:rPr>
          <w:rFonts w:ascii="Arial" w:eastAsia="Arial" w:hAnsi="Arial" w:cs="Arial"/>
        </w:rPr>
        <w:t xml:space="preserve">Pour </w:t>
      </w:r>
      <w:r w:rsidR="402D36DA" w:rsidRPr="004D7AA0">
        <w:rPr>
          <w:rFonts w:ascii="Arial" w:eastAsia="Arial" w:hAnsi="Arial" w:cs="Arial"/>
        </w:rPr>
        <w:t xml:space="preserve">le présent appel à projets, les ONG nationales peuvent soumettre une proposition </w:t>
      </w:r>
      <w:r w:rsidR="230BA2B2" w:rsidRPr="004D7AA0">
        <w:rPr>
          <w:rFonts w:ascii="Arial" w:eastAsia="Arial" w:hAnsi="Arial" w:cs="Arial"/>
        </w:rPr>
        <w:t xml:space="preserve">financière réaliste et détaillée ne dépassant </w:t>
      </w:r>
      <w:r w:rsidR="6E868E06" w:rsidRPr="004D7AA0">
        <w:rPr>
          <w:rFonts w:ascii="Arial" w:eastAsia="Arial" w:hAnsi="Arial" w:cs="Arial"/>
        </w:rPr>
        <w:t xml:space="preserve">1 </w:t>
      </w:r>
      <w:r w:rsidR="776CFD09" w:rsidRPr="004D7AA0">
        <w:rPr>
          <w:rFonts w:ascii="Arial" w:eastAsia="Arial" w:hAnsi="Arial" w:cs="Arial"/>
        </w:rPr>
        <w:t>2</w:t>
      </w:r>
      <w:r w:rsidR="6E868E06" w:rsidRPr="004D7AA0">
        <w:rPr>
          <w:rFonts w:ascii="Arial" w:eastAsia="Arial" w:hAnsi="Arial" w:cs="Arial"/>
        </w:rPr>
        <w:t xml:space="preserve">00 000 GBP (livre sterling) pour une période de </w:t>
      </w:r>
      <w:r w:rsidR="5D8CBD20" w:rsidRPr="004D7AA0">
        <w:rPr>
          <w:rFonts w:ascii="Arial" w:eastAsia="Arial" w:hAnsi="Arial" w:cs="Arial"/>
        </w:rPr>
        <w:t>24 à 30 mois à compter du 1</w:t>
      </w:r>
      <w:r w:rsidR="64976664" w:rsidRPr="004D7AA0">
        <w:rPr>
          <w:rFonts w:ascii="Arial" w:eastAsia="Arial" w:hAnsi="Arial" w:cs="Arial"/>
        </w:rPr>
        <w:t>er janvier</w:t>
      </w:r>
      <w:r w:rsidR="5D8CBD20" w:rsidRPr="004D7AA0">
        <w:rPr>
          <w:rFonts w:ascii="Arial" w:eastAsia="Arial" w:hAnsi="Arial" w:cs="Arial"/>
        </w:rPr>
        <w:t xml:space="preserve"> 2</w:t>
      </w:r>
      <w:r w:rsidR="7E535492" w:rsidRPr="004D7AA0">
        <w:rPr>
          <w:rFonts w:ascii="Arial" w:eastAsia="Arial" w:hAnsi="Arial" w:cs="Arial"/>
        </w:rPr>
        <w:t>02</w:t>
      </w:r>
      <w:r w:rsidR="28E813F5" w:rsidRPr="004D7AA0">
        <w:rPr>
          <w:rFonts w:ascii="Arial" w:eastAsia="Arial" w:hAnsi="Arial" w:cs="Arial"/>
        </w:rPr>
        <w:t>5</w:t>
      </w:r>
      <w:r w:rsidR="7E535492" w:rsidRPr="004D7AA0">
        <w:rPr>
          <w:rFonts w:ascii="Arial" w:eastAsia="Arial" w:hAnsi="Arial" w:cs="Arial"/>
        </w:rPr>
        <w:t xml:space="preserve">. </w:t>
      </w:r>
      <w:r w:rsidR="5C5A2772" w:rsidRPr="004D7AA0">
        <w:rPr>
          <w:rFonts w:ascii="Arial" w:eastAsia="Arial" w:hAnsi="Arial" w:cs="Arial"/>
        </w:rPr>
        <w:t>Le budget devra être présenté en livre sterling.</w:t>
      </w:r>
      <w:r w:rsidR="31C81932" w:rsidRPr="004D7AA0">
        <w:rPr>
          <w:rFonts w:ascii="Arial" w:eastAsia="Arial" w:hAnsi="Arial" w:cs="Arial"/>
        </w:rPr>
        <w:t xml:space="preserve"> </w:t>
      </w:r>
      <w:r w:rsidR="1DAF03DE" w:rsidRPr="004D7AA0">
        <w:rPr>
          <w:rFonts w:ascii="Arial" w:eastAsia="Arial" w:hAnsi="Arial" w:cs="Arial"/>
        </w:rPr>
        <w:t xml:space="preserve">Les budgets seront présentés annuellement et devront contenir le plan de passation des marchés, </w:t>
      </w:r>
      <w:r w:rsidR="1393A6BF" w:rsidRPr="004D7AA0">
        <w:rPr>
          <w:rFonts w:ascii="Arial" w:eastAsia="Arial" w:hAnsi="Arial" w:cs="Arial"/>
        </w:rPr>
        <w:t xml:space="preserve">le plan de suivi, </w:t>
      </w:r>
      <w:r w:rsidR="1DAF03DE" w:rsidRPr="004D7AA0">
        <w:rPr>
          <w:rFonts w:ascii="Arial" w:eastAsia="Arial" w:hAnsi="Arial" w:cs="Arial"/>
        </w:rPr>
        <w:t>le plan de renforcement des capacités</w:t>
      </w:r>
      <w:r w:rsidR="4DE8CFFF" w:rsidRPr="004D7AA0">
        <w:rPr>
          <w:rFonts w:ascii="Arial" w:eastAsia="Arial" w:hAnsi="Arial" w:cs="Arial"/>
        </w:rPr>
        <w:t xml:space="preserve"> et de développement institutionnel. Les frais de gestion acceptés au niveau du SRF s</w:t>
      </w:r>
      <w:r w:rsidR="66F09B3F" w:rsidRPr="004D7AA0">
        <w:rPr>
          <w:rFonts w:ascii="Arial" w:eastAsia="Arial" w:hAnsi="Arial" w:cs="Arial"/>
        </w:rPr>
        <w:t xml:space="preserve">ont de 7%.  </w:t>
      </w:r>
    </w:p>
    <w:p w14:paraId="5FFF8227" w14:textId="77777777" w:rsidR="00EE2AA6" w:rsidRPr="004D7AA0" w:rsidRDefault="00EE2AA6" w:rsidP="00EE2AA6">
      <w:pPr>
        <w:spacing w:before="120" w:after="0" w:line="257" w:lineRule="auto"/>
        <w:jc w:val="both"/>
        <w:textAlignment w:val="baseline"/>
        <w:rPr>
          <w:rFonts w:ascii="Arial" w:eastAsia="Arial" w:hAnsi="Arial" w:cs="Arial"/>
        </w:rPr>
      </w:pPr>
    </w:p>
    <w:p w14:paraId="40BC693D" w14:textId="54C03D77" w:rsidR="562DEF64" w:rsidRPr="004D7AA0" w:rsidRDefault="3FA049E8" w:rsidP="000A2D50">
      <w:pPr>
        <w:jc w:val="both"/>
        <w:rPr>
          <w:rFonts w:ascii="Arial" w:eastAsia="Arial" w:hAnsi="Arial" w:cs="Arial"/>
        </w:rPr>
      </w:pPr>
      <w:r w:rsidRPr="004D7AA0">
        <w:rPr>
          <w:rFonts w:ascii="Arial" w:eastAsia="Arial" w:hAnsi="Arial" w:cs="Arial"/>
        </w:rPr>
        <w:t xml:space="preserve">En conformité avec le Manuel des Operations du SRF, un soutien le renforcement des capacités organisationnelles des partenaires qui se situent dans les niveaux de risque « moyen » et « élevé » sera fourni. L'objectif est d'aider les partenaires du SRF à améliorer leurs pratiques, afin qu'ils puissent atteindre les normes minimales établies liées à leurs fonctions organisationnelles de base. Le plan de renforcement des capacités sera revu conjointement avec les partenaires du SRF et ajusté en fonction des résultats de l'audit préalable et des ressources disponibles. Le soutien au renforcement des capacités se présente comme suit : </w:t>
      </w:r>
    </w:p>
    <w:p w14:paraId="78BD3AFA" w14:textId="77777777" w:rsidR="004D064B" w:rsidRPr="004D7AA0" w:rsidRDefault="004D064B" w:rsidP="000A2D50">
      <w:pPr>
        <w:jc w:val="both"/>
        <w:rPr>
          <w:rFonts w:ascii="Arial" w:eastAsia="Arial" w:hAnsi="Arial" w:cs="Arial"/>
        </w:rPr>
      </w:pPr>
    </w:p>
    <w:p w14:paraId="1B6E786C" w14:textId="3D476315" w:rsidR="000A2D50" w:rsidRPr="004D7AA0" w:rsidRDefault="23A27428" w:rsidP="1845E5FD">
      <w:pPr>
        <w:spacing w:after="0" w:line="240" w:lineRule="auto"/>
        <w:rPr>
          <w:rFonts w:ascii="Arial" w:eastAsia="Arial" w:hAnsi="Arial" w:cs="Arial"/>
        </w:rPr>
      </w:pPr>
      <w:r w:rsidRPr="004D7AA0">
        <w:rPr>
          <w:rFonts w:ascii="Arial" w:eastAsiaTheme="minorEastAsia" w:hAnsi="Arial" w:cs="Arial"/>
        </w:rPr>
        <w:t>Soutien de la FMU :</w:t>
      </w:r>
    </w:p>
    <w:p w14:paraId="3792904F" w14:textId="58F14D62" w:rsidR="23A27428" w:rsidRPr="004D7AA0" w:rsidRDefault="23A27428" w:rsidP="1845E5FD">
      <w:pPr>
        <w:pStyle w:val="ListParagraph"/>
        <w:numPr>
          <w:ilvl w:val="0"/>
          <w:numId w:val="20"/>
        </w:numPr>
        <w:spacing w:after="0" w:line="240" w:lineRule="auto"/>
        <w:rPr>
          <w:rFonts w:ascii="Arial" w:eastAsia="Arial" w:hAnsi="Arial" w:cs="Arial"/>
        </w:rPr>
      </w:pPr>
      <w:r w:rsidRPr="004D7AA0">
        <w:rPr>
          <w:rFonts w:ascii="Arial" w:eastAsiaTheme="minorEastAsia" w:hAnsi="Arial" w:cs="Arial"/>
        </w:rPr>
        <w:t>Renforcement des capacités organisationnelles</w:t>
      </w:r>
      <w:r w:rsidR="004D064B" w:rsidRPr="004D7AA0">
        <w:rPr>
          <w:rFonts w:ascii="Arial" w:eastAsiaTheme="minorEastAsia" w:hAnsi="Arial" w:cs="Arial"/>
        </w:rPr>
        <w:t> :</w:t>
      </w:r>
    </w:p>
    <w:p w14:paraId="02B0B760" w14:textId="408732C7" w:rsidR="23A27428" w:rsidRPr="004D7AA0" w:rsidRDefault="23A27428" w:rsidP="1845E5FD">
      <w:pPr>
        <w:pStyle w:val="ListParagraph"/>
        <w:numPr>
          <w:ilvl w:val="0"/>
          <w:numId w:val="20"/>
        </w:numPr>
        <w:spacing w:after="0" w:line="240" w:lineRule="auto"/>
        <w:rPr>
          <w:rFonts w:ascii="Arial" w:eastAsia="Arial" w:hAnsi="Arial" w:cs="Arial"/>
        </w:rPr>
      </w:pPr>
      <w:r w:rsidRPr="004D7AA0">
        <w:rPr>
          <w:rFonts w:ascii="Arial" w:eastAsiaTheme="minorEastAsia" w:hAnsi="Arial" w:cs="Arial"/>
        </w:rPr>
        <w:t>Recherche de mutualisation avec d’autres parties prenantes (OCHA, INSO, INGO, Bioforce, etc.).</w:t>
      </w:r>
    </w:p>
    <w:p w14:paraId="168DBE2B" w14:textId="77777777" w:rsidR="004D064B" w:rsidRPr="004D7AA0" w:rsidRDefault="004D064B" w:rsidP="1845E5FD">
      <w:pPr>
        <w:pStyle w:val="ListParagraph"/>
        <w:spacing w:after="0" w:line="240" w:lineRule="auto"/>
        <w:rPr>
          <w:rFonts w:ascii="Arial" w:eastAsia="Arial" w:hAnsi="Arial" w:cs="Arial"/>
        </w:rPr>
      </w:pPr>
    </w:p>
    <w:p w14:paraId="196F0733" w14:textId="5A45AF86" w:rsidR="23A27428" w:rsidRPr="004D7AA0" w:rsidRDefault="23A27428" w:rsidP="1845E5FD">
      <w:pPr>
        <w:spacing w:after="0" w:line="240" w:lineRule="auto"/>
        <w:rPr>
          <w:rFonts w:ascii="Arial" w:eastAsia="Arial" w:hAnsi="Arial" w:cs="Arial"/>
        </w:rPr>
      </w:pPr>
      <w:r w:rsidRPr="004D7AA0">
        <w:rPr>
          <w:rFonts w:ascii="Arial" w:eastAsiaTheme="minorEastAsia" w:hAnsi="Arial" w:cs="Arial"/>
        </w:rPr>
        <w:t>Soutien entre ONG :</w:t>
      </w:r>
    </w:p>
    <w:p w14:paraId="000364DE" w14:textId="6C930897" w:rsidR="23A27428" w:rsidRPr="004D7AA0" w:rsidRDefault="23A27428" w:rsidP="1845E5FD">
      <w:pPr>
        <w:pStyle w:val="ListParagraph"/>
        <w:numPr>
          <w:ilvl w:val="0"/>
          <w:numId w:val="20"/>
        </w:numPr>
        <w:spacing w:after="0" w:line="240" w:lineRule="auto"/>
        <w:rPr>
          <w:rFonts w:ascii="Arial" w:eastAsia="Arial" w:hAnsi="Arial" w:cs="Arial"/>
        </w:rPr>
      </w:pPr>
      <w:r w:rsidRPr="004D7AA0">
        <w:rPr>
          <w:rFonts w:ascii="Arial" w:eastAsiaTheme="minorEastAsia" w:hAnsi="Arial" w:cs="Arial"/>
        </w:rPr>
        <w:t>Renforcement des capacités techniques (3-5% du budget de la proposition de projet).</w:t>
      </w:r>
    </w:p>
    <w:p w14:paraId="5D14BFD4" w14:textId="5F2D8314" w:rsidR="562DEF64" w:rsidRPr="004D7AA0" w:rsidRDefault="23A27428" w:rsidP="1845E5FD">
      <w:pPr>
        <w:pStyle w:val="ListParagraph"/>
        <w:numPr>
          <w:ilvl w:val="0"/>
          <w:numId w:val="20"/>
        </w:numPr>
        <w:spacing w:after="0" w:line="240" w:lineRule="auto"/>
        <w:rPr>
          <w:rFonts w:ascii="Arial" w:eastAsia="Arial" w:hAnsi="Arial" w:cs="Arial"/>
        </w:rPr>
      </w:pPr>
      <w:r w:rsidRPr="004D7AA0">
        <w:rPr>
          <w:rFonts w:ascii="Arial" w:eastAsiaTheme="minorEastAsia" w:hAnsi="Arial" w:cs="Arial"/>
        </w:rPr>
        <w:t>Responsabilité des ONGN/L3 d’identifier les modalités d’appui et leurs partenaires stratégiques selon leurs besoins (sous accord, contrat de services, protocole d’accord, etc.).</w:t>
      </w:r>
    </w:p>
    <w:p w14:paraId="5F278330" w14:textId="77777777" w:rsidR="00CD5B6B" w:rsidRPr="004D7AA0" w:rsidRDefault="00CD5B6B" w:rsidP="1845E5FD">
      <w:pPr>
        <w:pStyle w:val="ListParagraph"/>
        <w:spacing w:after="0" w:line="240" w:lineRule="auto"/>
        <w:rPr>
          <w:rFonts w:ascii="Arial" w:eastAsia="Arial" w:hAnsi="Arial" w:cs="Arial"/>
        </w:rPr>
      </w:pPr>
    </w:p>
    <w:p w14:paraId="650BE090" w14:textId="2A36CB1E" w:rsidR="53D7FF05" w:rsidRPr="004D7AA0" w:rsidRDefault="12AA942B" w:rsidP="1845E5FD">
      <w:pPr>
        <w:spacing w:after="0" w:line="257" w:lineRule="auto"/>
        <w:jc w:val="both"/>
        <w:rPr>
          <w:rFonts w:ascii="Arial" w:eastAsiaTheme="minorEastAsia" w:hAnsi="Arial" w:cs="Arial"/>
          <w:b/>
          <w:bCs/>
          <w:color w:val="C00000"/>
        </w:rPr>
      </w:pPr>
      <w:r w:rsidRPr="004D7AA0">
        <w:rPr>
          <w:rFonts w:ascii="Arial" w:eastAsiaTheme="minorEastAsia" w:hAnsi="Arial" w:cs="Arial"/>
          <w:b/>
          <w:bCs/>
          <w:color w:val="C00000"/>
        </w:rPr>
        <w:t xml:space="preserve">2.3 </w:t>
      </w:r>
      <w:r w:rsidR="3DD629FC" w:rsidRPr="004D7AA0">
        <w:rPr>
          <w:rFonts w:ascii="Arial" w:eastAsiaTheme="minorEastAsia" w:hAnsi="Arial" w:cs="Arial"/>
          <w:b/>
          <w:bCs/>
          <w:color w:val="C00000"/>
        </w:rPr>
        <w:t>P</w:t>
      </w:r>
      <w:r w:rsidR="0D779C0E" w:rsidRPr="004D7AA0">
        <w:rPr>
          <w:rFonts w:ascii="Arial" w:eastAsiaTheme="minorEastAsia" w:hAnsi="Arial" w:cs="Arial"/>
          <w:b/>
          <w:bCs/>
          <w:color w:val="C00000"/>
        </w:rPr>
        <w:t>rincip</w:t>
      </w:r>
      <w:r w:rsidR="20F42070" w:rsidRPr="004D7AA0">
        <w:rPr>
          <w:rFonts w:ascii="Arial" w:eastAsiaTheme="minorEastAsia" w:hAnsi="Arial" w:cs="Arial"/>
          <w:b/>
          <w:bCs/>
          <w:color w:val="C00000"/>
        </w:rPr>
        <w:t xml:space="preserve">es directeurs </w:t>
      </w:r>
    </w:p>
    <w:p w14:paraId="072EA0DA" w14:textId="4BFD4DBB" w:rsidR="74AE42F8" w:rsidRPr="004D7AA0" w:rsidRDefault="74AE42F8" w:rsidP="74AE42F8">
      <w:pPr>
        <w:spacing w:after="0" w:line="257" w:lineRule="auto"/>
        <w:jc w:val="both"/>
        <w:rPr>
          <w:rFonts w:ascii="Arial" w:eastAsiaTheme="minorEastAsia" w:hAnsi="Arial" w:cs="Arial"/>
          <w:b/>
          <w:bCs/>
          <w:color w:val="C00000"/>
        </w:rPr>
      </w:pPr>
    </w:p>
    <w:p w14:paraId="2359D7A8" w14:textId="12F074EB" w:rsidR="00191B73" w:rsidRPr="004D7AA0" w:rsidRDefault="34B0D0B5" w:rsidP="00D414BC">
      <w:pPr>
        <w:spacing w:line="240" w:lineRule="auto"/>
        <w:jc w:val="both"/>
        <w:rPr>
          <w:rFonts w:ascii="Arial" w:eastAsia="Arial" w:hAnsi="Arial" w:cs="Arial"/>
        </w:rPr>
      </w:pPr>
      <w:r w:rsidRPr="004D7AA0">
        <w:rPr>
          <w:rFonts w:ascii="Arial" w:eastAsia="Arial" w:hAnsi="Arial" w:cs="Arial"/>
        </w:rPr>
        <w:t xml:space="preserve">Le </w:t>
      </w:r>
      <w:r w:rsidR="21F477EA" w:rsidRPr="004D7AA0">
        <w:rPr>
          <w:rFonts w:ascii="Arial" w:eastAsia="Arial" w:hAnsi="Arial" w:cs="Arial"/>
        </w:rPr>
        <w:t xml:space="preserve">SRF </w:t>
      </w:r>
      <w:r w:rsidR="4B9C564C" w:rsidRPr="004D7AA0">
        <w:rPr>
          <w:rFonts w:ascii="Arial" w:eastAsia="Arial" w:hAnsi="Arial" w:cs="Arial"/>
        </w:rPr>
        <w:t xml:space="preserve">garantit </w:t>
      </w:r>
      <w:r w:rsidRPr="004D7AA0">
        <w:rPr>
          <w:rFonts w:ascii="Arial" w:eastAsia="Arial" w:hAnsi="Arial" w:cs="Arial"/>
        </w:rPr>
        <w:t>un cadre de responsabilité</w:t>
      </w:r>
      <w:r w:rsidR="0A416487" w:rsidRPr="004D7AA0">
        <w:rPr>
          <w:rFonts w:ascii="Arial" w:eastAsia="Arial" w:hAnsi="Arial" w:cs="Arial"/>
        </w:rPr>
        <w:t xml:space="preserve"> </w:t>
      </w:r>
      <w:r w:rsidRPr="004D7AA0">
        <w:rPr>
          <w:rFonts w:ascii="Arial" w:eastAsia="Arial" w:hAnsi="Arial" w:cs="Arial"/>
        </w:rPr>
        <w:t>englobant à la fois la responsabilité envers le</w:t>
      </w:r>
      <w:r w:rsidR="7E44A90A" w:rsidRPr="004D7AA0">
        <w:rPr>
          <w:rFonts w:ascii="Arial" w:eastAsia="Arial" w:hAnsi="Arial" w:cs="Arial"/>
        </w:rPr>
        <w:t xml:space="preserve"> </w:t>
      </w:r>
      <w:r w:rsidRPr="004D7AA0">
        <w:rPr>
          <w:rFonts w:ascii="Arial" w:eastAsia="Arial" w:hAnsi="Arial" w:cs="Arial"/>
        </w:rPr>
        <w:t>(s) donateur</w:t>
      </w:r>
      <w:r w:rsidR="59CC941C" w:rsidRPr="004D7AA0">
        <w:rPr>
          <w:rFonts w:ascii="Arial" w:eastAsia="Arial" w:hAnsi="Arial" w:cs="Arial"/>
        </w:rPr>
        <w:t xml:space="preserve"> </w:t>
      </w:r>
      <w:r w:rsidRPr="004D7AA0">
        <w:rPr>
          <w:rFonts w:ascii="Arial" w:eastAsia="Arial" w:hAnsi="Arial" w:cs="Arial"/>
        </w:rPr>
        <w:t>(s) et la responsabilité envers les populations touchées dans toutes les activités mises en œuvre. Dans cette optique, les partenaires du SRF s'engagent à</w:t>
      </w:r>
      <w:r w:rsidR="095B77A4" w:rsidRPr="004D7AA0">
        <w:rPr>
          <w:rFonts w:ascii="Arial" w:eastAsia="Arial" w:hAnsi="Arial" w:cs="Arial"/>
        </w:rPr>
        <w:t xml:space="preserve"> :</w:t>
      </w:r>
    </w:p>
    <w:p w14:paraId="48B2FA4F" w14:textId="045AACEF" w:rsidR="00191B73" w:rsidRPr="004D7AA0" w:rsidRDefault="34B0D0B5" w:rsidP="00D414BC">
      <w:pPr>
        <w:pStyle w:val="ListParagraph"/>
        <w:numPr>
          <w:ilvl w:val="0"/>
          <w:numId w:val="9"/>
        </w:numPr>
        <w:spacing w:line="240" w:lineRule="auto"/>
        <w:jc w:val="both"/>
        <w:rPr>
          <w:rFonts w:ascii="Arial" w:eastAsia="Arial" w:hAnsi="Arial" w:cs="Arial"/>
        </w:rPr>
      </w:pPr>
      <w:r w:rsidRPr="004D7AA0">
        <w:rPr>
          <w:rFonts w:ascii="Arial" w:eastAsia="Arial" w:hAnsi="Arial" w:cs="Arial"/>
        </w:rPr>
        <w:t xml:space="preserve">Respecter les valeurs fondamentales d'humanité, d'impartialité, d'indépendance et de neutralité conformément aux exigences de la </w:t>
      </w:r>
      <w:r w:rsidR="5458DB2A" w:rsidRPr="004D7AA0">
        <w:rPr>
          <w:rFonts w:ascii="Arial" w:eastAsia="Arial" w:hAnsi="Arial" w:cs="Arial"/>
        </w:rPr>
        <w:t xml:space="preserve">Norme Humanitaire Fondamentale de Qualité et de </w:t>
      </w:r>
      <w:r w:rsidR="00FB78DF" w:rsidRPr="004D7AA0">
        <w:rPr>
          <w:rFonts w:ascii="Arial" w:eastAsia="Arial" w:hAnsi="Arial" w:cs="Arial"/>
        </w:rPr>
        <w:t>r</w:t>
      </w:r>
      <w:r w:rsidR="5458DB2A" w:rsidRPr="004D7AA0">
        <w:rPr>
          <w:rFonts w:ascii="Arial" w:eastAsia="Arial" w:hAnsi="Arial" w:cs="Arial"/>
        </w:rPr>
        <w:t xml:space="preserve">edevabilité </w:t>
      </w:r>
      <w:r w:rsidRPr="004D7AA0">
        <w:rPr>
          <w:rFonts w:ascii="Arial" w:eastAsia="Arial" w:hAnsi="Arial" w:cs="Arial"/>
        </w:rPr>
        <w:t>(</w:t>
      </w:r>
      <w:proofErr w:type="spellStart"/>
      <w:r w:rsidRPr="004D7AA0">
        <w:rPr>
          <w:rFonts w:ascii="Arial" w:eastAsia="Arial" w:hAnsi="Arial" w:cs="Arial"/>
        </w:rPr>
        <w:t>Core</w:t>
      </w:r>
      <w:proofErr w:type="spellEnd"/>
      <w:r w:rsidRPr="004D7AA0">
        <w:rPr>
          <w:rFonts w:ascii="Arial" w:eastAsia="Arial" w:hAnsi="Arial" w:cs="Arial"/>
        </w:rPr>
        <w:t xml:space="preserve"> </w:t>
      </w:r>
      <w:proofErr w:type="spellStart"/>
      <w:r w:rsidRPr="004D7AA0">
        <w:rPr>
          <w:rFonts w:ascii="Arial" w:eastAsia="Arial" w:hAnsi="Arial" w:cs="Arial"/>
        </w:rPr>
        <w:t>Humanitarian</w:t>
      </w:r>
      <w:proofErr w:type="spellEnd"/>
      <w:r w:rsidRPr="004D7AA0">
        <w:rPr>
          <w:rFonts w:ascii="Arial" w:eastAsia="Arial" w:hAnsi="Arial" w:cs="Arial"/>
        </w:rPr>
        <w:t xml:space="preserve"> Standard). Les plus hautes normes d'intégrité seront attendues des partenaires d</w:t>
      </w:r>
      <w:r w:rsidR="45B21520" w:rsidRPr="004D7AA0">
        <w:rPr>
          <w:rFonts w:ascii="Arial" w:eastAsia="Arial" w:hAnsi="Arial" w:cs="Arial"/>
        </w:rPr>
        <w:t>u</w:t>
      </w:r>
      <w:r w:rsidRPr="004D7AA0">
        <w:rPr>
          <w:rFonts w:ascii="Arial" w:eastAsia="Arial" w:hAnsi="Arial" w:cs="Arial"/>
        </w:rPr>
        <w:t xml:space="preserve"> SRF</w:t>
      </w:r>
      <w:r w:rsidR="00852160" w:rsidRPr="004D7AA0">
        <w:rPr>
          <w:rFonts w:ascii="Arial" w:eastAsia="Arial" w:hAnsi="Arial" w:cs="Arial"/>
        </w:rPr>
        <w:t>.</w:t>
      </w:r>
    </w:p>
    <w:p w14:paraId="15397DF8" w14:textId="617CF623" w:rsidR="00191B73" w:rsidRPr="004D7AA0" w:rsidRDefault="00191B73" w:rsidP="00D414BC">
      <w:pPr>
        <w:pStyle w:val="ListParagraph"/>
        <w:numPr>
          <w:ilvl w:val="0"/>
          <w:numId w:val="9"/>
        </w:numPr>
        <w:spacing w:line="240" w:lineRule="auto"/>
        <w:jc w:val="both"/>
        <w:rPr>
          <w:rFonts w:ascii="Arial" w:eastAsia="Arial" w:hAnsi="Arial" w:cs="Arial"/>
        </w:rPr>
      </w:pPr>
      <w:r w:rsidRPr="004D7AA0">
        <w:rPr>
          <w:rFonts w:ascii="Arial" w:eastAsia="Arial" w:hAnsi="Arial" w:cs="Arial"/>
        </w:rPr>
        <w:t>Respecter les six principes fondamentaux de l'IASC en matière d'exploitation et d'abus sexuels</w:t>
      </w:r>
      <w:r w:rsidR="00852160" w:rsidRPr="004D7AA0">
        <w:rPr>
          <w:rFonts w:ascii="Arial" w:eastAsia="Arial" w:hAnsi="Arial" w:cs="Arial"/>
        </w:rPr>
        <w:t>.</w:t>
      </w:r>
      <w:r w:rsidRPr="004D7AA0">
        <w:rPr>
          <w:rFonts w:ascii="Arial" w:eastAsia="Arial" w:hAnsi="Arial" w:cs="Arial"/>
        </w:rPr>
        <w:t xml:space="preserve"> </w:t>
      </w:r>
    </w:p>
    <w:p w14:paraId="59A261B1" w14:textId="40D28F3C" w:rsidR="00191B73" w:rsidRPr="004D7AA0" w:rsidRDefault="00191B73" w:rsidP="00D414BC">
      <w:pPr>
        <w:pStyle w:val="ListParagraph"/>
        <w:numPr>
          <w:ilvl w:val="0"/>
          <w:numId w:val="9"/>
        </w:numPr>
        <w:spacing w:line="240" w:lineRule="auto"/>
        <w:jc w:val="both"/>
        <w:rPr>
          <w:rFonts w:ascii="Arial" w:eastAsia="Arial" w:hAnsi="Arial" w:cs="Arial"/>
        </w:rPr>
      </w:pPr>
      <w:r w:rsidRPr="004D7AA0">
        <w:rPr>
          <w:rFonts w:ascii="Arial" w:eastAsia="Arial" w:hAnsi="Arial" w:cs="Arial"/>
        </w:rPr>
        <w:t xml:space="preserve">Veiller à ce que des mécanismes de retour d'information, de plainte et de réponse des communautés soient mis en place dans tous les domaines d'intervention du projet, en intégrant une approche de base « ne pas nuire » et en tenant compte des vulnérabilités spécifiques. Les </w:t>
      </w:r>
      <w:r w:rsidR="7AAA27FE" w:rsidRPr="004D7AA0">
        <w:rPr>
          <w:rFonts w:ascii="Arial" w:eastAsia="Arial" w:hAnsi="Arial" w:cs="Arial"/>
        </w:rPr>
        <w:t xml:space="preserve">partenaires </w:t>
      </w:r>
      <w:r w:rsidRPr="004D7AA0">
        <w:rPr>
          <w:rFonts w:ascii="Arial" w:eastAsia="Arial" w:hAnsi="Arial" w:cs="Arial"/>
        </w:rPr>
        <w:t>devront décrire comment ils garantiront des mécanismes de retour d'information, de réclamation et de réponse sûrs, accessibles, sensibles aux enfants et au genre et inclusifs dans leur conception, qui serviront de base à la sélection des propositions et au suivi de leur performance</w:t>
      </w:r>
      <w:r w:rsidR="00852160" w:rsidRPr="004D7AA0">
        <w:rPr>
          <w:rFonts w:ascii="Arial" w:eastAsia="Arial" w:hAnsi="Arial" w:cs="Arial"/>
        </w:rPr>
        <w:t>.</w:t>
      </w:r>
    </w:p>
    <w:p w14:paraId="458AB1E5" w14:textId="31BE8F56" w:rsidR="00191B73" w:rsidRPr="004D7AA0" w:rsidRDefault="00191B73" w:rsidP="00D414BC">
      <w:pPr>
        <w:pStyle w:val="ListParagraph"/>
        <w:numPr>
          <w:ilvl w:val="0"/>
          <w:numId w:val="9"/>
        </w:numPr>
        <w:spacing w:line="240" w:lineRule="auto"/>
        <w:jc w:val="both"/>
        <w:rPr>
          <w:rFonts w:ascii="Arial" w:eastAsia="Arial" w:hAnsi="Arial" w:cs="Arial"/>
        </w:rPr>
      </w:pPr>
      <w:r w:rsidRPr="004D7AA0">
        <w:rPr>
          <w:rFonts w:ascii="Arial" w:eastAsia="Arial" w:hAnsi="Arial" w:cs="Arial"/>
        </w:rPr>
        <w:t>Garantir une forte participation de la communauté et une bonne information sur le projet</w:t>
      </w:r>
      <w:r w:rsidR="00852160" w:rsidRPr="004D7AA0">
        <w:rPr>
          <w:rFonts w:ascii="Arial" w:eastAsia="Arial" w:hAnsi="Arial" w:cs="Arial"/>
        </w:rPr>
        <w:t>.</w:t>
      </w:r>
    </w:p>
    <w:p w14:paraId="062ADC4F" w14:textId="78C7AE4F" w:rsidR="00887A21" w:rsidRPr="004D7AA0" w:rsidRDefault="00191B73" w:rsidP="00D414BC">
      <w:pPr>
        <w:pStyle w:val="ListParagraph"/>
        <w:numPr>
          <w:ilvl w:val="0"/>
          <w:numId w:val="9"/>
        </w:numPr>
        <w:spacing w:line="240" w:lineRule="auto"/>
        <w:jc w:val="both"/>
        <w:rPr>
          <w:rFonts w:ascii="Arial" w:eastAsia="Arial" w:hAnsi="Arial" w:cs="Arial"/>
        </w:rPr>
      </w:pPr>
      <w:r w:rsidRPr="004D7AA0">
        <w:rPr>
          <w:rFonts w:ascii="Arial" w:eastAsia="Arial" w:hAnsi="Arial" w:cs="Arial"/>
        </w:rPr>
        <w:t>Veiller à ce que toutes les organisations bénéficiaires disposent d'un solide mécanisme interne de traitement des plaintes, conformément à des règlements internes adaptés</w:t>
      </w:r>
      <w:r w:rsidR="787C07A2" w:rsidRPr="004D7AA0">
        <w:rPr>
          <w:rFonts w:ascii="Arial" w:eastAsia="Arial" w:hAnsi="Arial" w:cs="Arial"/>
        </w:rPr>
        <w:t xml:space="preserve">. </w:t>
      </w:r>
    </w:p>
    <w:p w14:paraId="5F6882F0" w14:textId="4A6A84DF" w:rsidR="00AA2181" w:rsidRPr="004D7AA0" w:rsidRDefault="00AA2181" w:rsidP="00D414BC">
      <w:pPr>
        <w:spacing w:after="0" w:line="240" w:lineRule="auto"/>
        <w:ind w:left="360"/>
        <w:jc w:val="both"/>
        <w:rPr>
          <w:rFonts w:ascii="Arial" w:eastAsia="Arial" w:hAnsi="Arial" w:cs="Arial"/>
        </w:rPr>
      </w:pPr>
    </w:p>
    <w:p w14:paraId="436FBFF3" w14:textId="2BBF862A" w:rsidR="113E1188" w:rsidRPr="004D7AA0" w:rsidRDefault="28208AF1" w:rsidP="74AE42F8">
      <w:pPr>
        <w:spacing w:after="0" w:line="240" w:lineRule="auto"/>
        <w:rPr>
          <w:rStyle w:val="normaltextrun"/>
          <w:rFonts w:ascii="Arial" w:eastAsia="Arial" w:hAnsi="Arial" w:cs="Arial"/>
        </w:rPr>
      </w:pPr>
      <w:r w:rsidRPr="004D7AA0">
        <w:rPr>
          <w:rFonts w:ascii="Arial" w:eastAsia="Arial" w:hAnsi="Arial" w:cs="Arial"/>
          <w:b/>
          <w:bCs/>
          <w:color w:val="C00000"/>
        </w:rPr>
        <w:t xml:space="preserve">2.4 </w:t>
      </w:r>
      <w:r w:rsidR="4DB58C4E" w:rsidRPr="004D7AA0">
        <w:rPr>
          <w:rFonts w:ascii="Arial" w:eastAsia="Arial" w:hAnsi="Arial" w:cs="Arial"/>
          <w:b/>
          <w:bCs/>
          <w:color w:val="C00000"/>
        </w:rPr>
        <w:t>Crit</w:t>
      </w:r>
      <w:r w:rsidR="6120C29C" w:rsidRPr="004D7AA0">
        <w:rPr>
          <w:rFonts w:ascii="Arial" w:eastAsia="Arial" w:hAnsi="Arial" w:cs="Arial"/>
          <w:b/>
          <w:bCs/>
          <w:color w:val="C00000"/>
        </w:rPr>
        <w:t>è</w:t>
      </w:r>
      <w:r w:rsidR="4DB58C4E" w:rsidRPr="004D7AA0">
        <w:rPr>
          <w:rFonts w:ascii="Arial" w:eastAsia="Arial" w:hAnsi="Arial" w:cs="Arial"/>
          <w:b/>
          <w:bCs/>
          <w:color w:val="C00000"/>
        </w:rPr>
        <w:t>res d’</w:t>
      </w:r>
      <w:r w:rsidR="18BEC4C4" w:rsidRPr="004D7AA0">
        <w:rPr>
          <w:rFonts w:ascii="Arial" w:eastAsia="Arial" w:hAnsi="Arial" w:cs="Arial"/>
          <w:b/>
          <w:bCs/>
          <w:color w:val="C00000"/>
        </w:rPr>
        <w:t>é</w:t>
      </w:r>
      <w:r w:rsidR="4DB58C4E" w:rsidRPr="004D7AA0">
        <w:rPr>
          <w:rFonts w:ascii="Arial" w:eastAsia="Arial" w:hAnsi="Arial" w:cs="Arial"/>
          <w:b/>
          <w:bCs/>
          <w:color w:val="C00000"/>
        </w:rPr>
        <w:t>ligibilit</w:t>
      </w:r>
      <w:r w:rsidR="6F82CF4D" w:rsidRPr="004D7AA0">
        <w:rPr>
          <w:rFonts w:ascii="Arial" w:eastAsia="Arial" w:hAnsi="Arial" w:cs="Arial"/>
          <w:b/>
          <w:bCs/>
          <w:color w:val="C00000"/>
        </w:rPr>
        <w:t>é</w:t>
      </w:r>
      <w:r w:rsidR="4DB58C4E" w:rsidRPr="004D7AA0">
        <w:rPr>
          <w:rFonts w:ascii="Arial" w:eastAsia="Arial" w:hAnsi="Arial" w:cs="Arial"/>
          <w:b/>
          <w:bCs/>
          <w:color w:val="C00000"/>
        </w:rPr>
        <w:t xml:space="preserve"> </w:t>
      </w:r>
      <w:r w:rsidR="4DB58C4E" w:rsidRPr="004D7AA0">
        <w:rPr>
          <w:rFonts w:ascii="Arial" w:hAnsi="Arial" w:cs="Arial"/>
        </w:rPr>
        <w:t xml:space="preserve"> </w:t>
      </w:r>
      <w:r w:rsidR="1AD90E10" w:rsidRPr="004D7AA0">
        <w:rPr>
          <w:rFonts w:ascii="Arial" w:eastAsia="Arial" w:hAnsi="Arial" w:cs="Arial"/>
          <w:b/>
          <w:bCs/>
          <w:color w:val="C00000"/>
        </w:rPr>
        <w:t xml:space="preserve"> </w:t>
      </w:r>
    </w:p>
    <w:p w14:paraId="04A8ACFF" w14:textId="2AF106F4" w:rsidR="562DEF64" w:rsidRPr="004D7AA0" w:rsidRDefault="562DEF64" w:rsidP="00D414BC">
      <w:pPr>
        <w:pStyle w:val="ListParagraph"/>
        <w:spacing w:after="0" w:line="240" w:lineRule="auto"/>
        <w:ind w:left="360"/>
        <w:rPr>
          <w:rStyle w:val="normaltextrun"/>
          <w:rFonts w:ascii="Arial" w:eastAsia="Arial" w:hAnsi="Arial" w:cs="Arial"/>
        </w:rPr>
      </w:pPr>
    </w:p>
    <w:p w14:paraId="615002A7" w14:textId="6C1E5620" w:rsidR="18579519" w:rsidRPr="004D7AA0" w:rsidRDefault="18579519" w:rsidP="00D414BC">
      <w:pPr>
        <w:spacing w:line="240" w:lineRule="auto"/>
        <w:jc w:val="both"/>
        <w:rPr>
          <w:rFonts w:ascii="Arial" w:eastAsia="Arial" w:hAnsi="Arial" w:cs="Arial"/>
          <w:color w:val="000000" w:themeColor="text1"/>
        </w:rPr>
      </w:pPr>
      <w:r w:rsidRPr="004D7AA0">
        <w:rPr>
          <w:rFonts w:ascii="Arial" w:eastAsia="Arial" w:hAnsi="Arial" w:cs="Arial"/>
          <w:color w:val="000000" w:themeColor="text1"/>
        </w:rPr>
        <w:t xml:space="preserve">La candidature des partenaires potentiels doit être guidée par les critères suivants :  </w:t>
      </w:r>
    </w:p>
    <w:p w14:paraId="2CACD01E" w14:textId="76567F8B" w:rsidR="18579519" w:rsidRPr="004D7AA0" w:rsidRDefault="18579519" w:rsidP="00D414BC">
      <w:pPr>
        <w:pStyle w:val="ListParagraph"/>
        <w:numPr>
          <w:ilvl w:val="0"/>
          <w:numId w:val="13"/>
        </w:numPr>
        <w:spacing w:line="240" w:lineRule="auto"/>
        <w:jc w:val="both"/>
        <w:rPr>
          <w:rFonts w:ascii="Arial" w:eastAsia="Arial" w:hAnsi="Arial" w:cs="Arial"/>
          <w:color w:val="000000" w:themeColor="text1"/>
        </w:rPr>
      </w:pPr>
      <w:r w:rsidRPr="004D7AA0">
        <w:rPr>
          <w:rFonts w:ascii="Arial" w:eastAsia="Arial" w:hAnsi="Arial" w:cs="Arial"/>
          <w:color w:val="000000" w:themeColor="text1"/>
        </w:rPr>
        <w:t xml:space="preserve">Les bénéficiaires du Fonds doivent être des organisations non gouvernementales nationales ou locales ayant une présence active dans la zone d'intervention ciblée. </w:t>
      </w:r>
    </w:p>
    <w:p w14:paraId="4E413D7D" w14:textId="64C4FD95" w:rsidR="18579519" w:rsidRPr="004D7AA0" w:rsidRDefault="18579519" w:rsidP="00D414BC">
      <w:pPr>
        <w:pStyle w:val="ListParagraph"/>
        <w:numPr>
          <w:ilvl w:val="0"/>
          <w:numId w:val="13"/>
        </w:numPr>
        <w:spacing w:line="240" w:lineRule="auto"/>
        <w:jc w:val="both"/>
        <w:rPr>
          <w:rFonts w:ascii="Arial" w:eastAsia="Arial" w:hAnsi="Arial" w:cs="Arial"/>
          <w:color w:val="000000" w:themeColor="text1"/>
        </w:rPr>
      </w:pPr>
      <w:r w:rsidRPr="004D7AA0">
        <w:rPr>
          <w:rFonts w:ascii="Arial" w:eastAsia="Arial" w:hAnsi="Arial" w:cs="Arial"/>
          <w:color w:val="000000" w:themeColor="text1"/>
        </w:rPr>
        <w:t xml:space="preserve">Les partenaires doivent s'engager à respecter les principes et les engagements contenus dans la Charte du SRF </w:t>
      </w:r>
      <w:r w:rsidR="6404B768" w:rsidRPr="004D7AA0">
        <w:rPr>
          <w:rFonts w:ascii="Arial" w:eastAsia="Arial" w:hAnsi="Arial" w:cs="Arial"/>
          <w:color w:val="000000" w:themeColor="text1"/>
        </w:rPr>
        <w:t>(</w:t>
      </w:r>
      <w:hyperlink r:id="rId11">
        <w:r w:rsidR="6404B768" w:rsidRPr="004D7AA0">
          <w:rPr>
            <w:rStyle w:val="Hyperlink"/>
            <w:rFonts w:ascii="Arial" w:hAnsi="Arial" w:cs="Arial"/>
          </w:rPr>
          <w:t>La Charte du SRF | (sahelregionalfund.org)</w:t>
        </w:r>
      </w:hyperlink>
      <w:r w:rsidRPr="004D7AA0">
        <w:rPr>
          <w:rFonts w:ascii="Arial" w:eastAsia="Arial" w:hAnsi="Arial" w:cs="Arial"/>
          <w:color w:val="000000" w:themeColor="text1"/>
        </w:rPr>
        <w:t xml:space="preserve"> et les principes directeurs décrits plus haut.  </w:t>
      </w:r>
    </w:p>
    <w:p w14:paraId="18D87D46" w14:textId="35A54E97" w:rsidR="18579519" w:rsidRPr="004D7AA0" w:rsidRDefault="18579519" w:rsidP="00D414BC">
      <w:pPr>
        <w:spacing w:line="240" w:lineRule="auto"/>
        <w:jc w:val="both"/>
        <w:rPr>
          <w:rFonts w:ascii="Arial" w:eastAsia="Arial" w:hAnsi="Arial" w:cs="Arial"/>
          <w:color w:val="000000" w:themeColor="text1"/>
        </w:rPr>
      </w:pPr>
      <w:r w:rsidRPr="004D7AA0">
        <w:rPr>
          <w:rFonts w:ascii="Arial" w:eastAsia="Arial" w:hAnsi="Arial" w:cs="Arial"/>
          <w:color w:val="000000" w:themeColor="text1"/>
        </w:rPr>
        <w:t>Comme indiqué officiellement par le Comité Permanent Inter-institutions (</w:t>
      </w:r>
      <w:hyperlink r:id="rId12">
        <w:r w:rsidRPr="004D7AA0">
          <w:rPr>
            <w:rStyle w:val="Hyperlink"/>
            <w:rFonts w:ascii="Arial" w:eastAsia="Arial" w:hAnsi="Arial" w:cs="Arial"/>
          </w:rPr>
          <w:t>IASC)</w:t>
        </w:r>
      </w:hyperlink>
      <w:r w:rsidRPr="004D7AA0">
        <w:rPr>
          <w:rFonts w:ascii="Arial" w:eastAsia="Arial" w:hAnsi="Arial" w:cs="Arial"/>
          <w:color w:val="000000" w:themeColor="text1"/>
        </w:rPr>
        <w:t>, les ONG nationales et locales sont définies comme suit :</w:t>
      </w:r>
    </w:p>
    <w:p w14:paraId="44C926DE" w14:textId="6BBF9EEC" w:rsidR="18579519" w:rsidRPr="004D7AA0" w:rsidRDefault="18579519" w:rsidP="00D414BC">
      <w:pPr>
        <w:pStyle w:val="ListParagraph"/>
        <w:numPr>
          <w:ilvl w:val="0"/>
          <w:numId w:val="2"/>
        </w:numPr>
        <w:spacing w:line="240" w:lineRule="auto"/>
        <w:jc w:val="both"/>
        <w:rPr>
          <w:rFonts w:ascii="Arial" w:eastAsia="Arial" w:hAnsi="Arial" w:cs="Arial"/>
          <w:color w:val="000000" w:themeColor="text1"/>
          <w:lang w:val="en-US"/>
        </w:rPr>
      </w:pPr>
      <w:r w:rsidRPr="004D7AA0">
        <w:rPr>
          <w:rFonts w:ascii="Arial" w:eastAsia="Arial" w:hAnsi="Arial" w:cs="Arial"/>
          <w:b/>
          <w:bCs/>
          <w:color w:val="000000" w:themeColor="text1"/>
          <w:u w:val="single"/>
        </w:rPr>
        <w:lastRenderedPageBreak/>
        <w:t xml:space="preserve">ONG nationales/organisations de la société civile (OSC) : </w:t>
      </w:r>
      <w:r w:rsidRPr="004D7AA0">
        <w:rPr>
          <w:rFonts w:ascii="Arial" w:eastAsia="Arial" w:hAnsi="Arial" w:cs="Arial"/>
          <w:color w:val="000000" w:themeColor="text1"/>
        </w:rPr>
        <w:t xml:space="preserve">Les ONG/OSC nationales opérant dans le pays bénéficiaire de l'aide où elles ont leur siège, travaillant dans plusieurs régions sous-nationales, et n'étant pas affiliées à une ONG internationale. </w:t>
      </w:r>
      <w:r w:rsidRPr="004D7AA0">
        <w:rPr>
          <w:rFonts w:ascii="Arial" w:eastAsia="Arial" w:hAnsi="Arial" w:cs="Arial"/>
          <w:color w:val="000000" w:themeColor="text1"/>
          <w:lang w:val="en-GB"/>
        </w:rPr>
        <w:t xml:space="preserve">Cette </w:t>
      </w:r>
      <w:proofErr w:type="spellStart"/>
      <w:r w:rsidRPr="004D7AA0">
        <w:rPr>
          <w:rFonts w:ascii="Arial" w:eastAsia="Arial" w:hAnsi="Arial" w:cs="Arial"/>
          <w:color w:val="000000" w:themeColor="text1"/>
          <w:lang w:val="en-GB"/>
        </w:rPr>
        <w:t>catégorie</w:t>
      </w:r>
      <w:proofErr w:type="spellEnd"/>
      <w:r w:rsidRPr="004D7AA0">
        <w:rPr>
          <w:rFonts w:ascii="Arial" w:eastAsia="Arial" w:hAnsi="Arial" w:cs="Arial"/>
          <w:color w:val="000000" w:themeColor="text1"/>
          <w:lang w:val="en-GB"/>
        </w:rPr>
        <w:t xml:space="preserve"> </w:t>
      </w:r>
      <w:proofErr w:type="spellStart"/>
      <w:r w:rsidRPr="004D7AA0">
        <w:rPr>
          <w:rFonts w:ascii="Arial" w:eastAsia="Arial" w:hAnsi="Arial" w:cs="Arial"/>
          <w:color w:val="000000" w:themeColor="text1"/>
          <w:lang w:val="en-GB"/>
        </w:rPr>
        <w:t>peut</w:t>
      </w:r>
      <w:proofErr w:type="spellEnd"/>
      <w:r w:rsidRPr="004D7AA0">
        <w:rPr>
          <w:rFonts w:ascii="Arial" w:eastAsia="Arial" w:hAnsi="Arial" w:cs="Arial"/>
          <w:color w:val="000000" w:themeColor="text1"/>
          <w:lang w:val="en-GB"/>
        </w:rPr>
        <w:t xml:space="preserve"> </w:t>
      </w:r>
      <w:proofErr w:type="spellStart"/>
      <w:r w:rsidRPr="004D7AA0">
        <w:rPr>
          <w:rFonts w:ascii="Arial" w:eastAsia="Arial" w:hAnsi="Arial" w:cs="Arial"/>
          <w:color w:val="000000" w:themeColor="text1"/>
          <w:lang w:val="en-GB"/>
        </w:rPr>
        <w:t>également</w:t>
      </w:r>
      <w:proofErr w:type="spellEnd"/>
      <w:r w:rsidRPr="004D7AA0">
        <w:rPr>
          <w:rFonts w:ascii="Arial" w:eastAsia="Arial" w:hAnsi="Arial" w:cs="Arial"/>
          <w:color w:val="000000" w:themeColor="text1"/>
          <w:lang w:val="en-GB"/>
        </w:rPr>
        <w:t xml:space="preserve"> </w:t>
      </w:r>
      <w:proofErr w:type="spellStart"/>
      <w:r w:rsidRPr="004D7AA0">
        <w:rPr>
          <w:rFonts w:ascii="Arial" w:eastAsia="Arial" w:hAnsi="Arial" w:cs="Arial"/>
          <w:color w:val="000000" w:themeColor="text1"/>
          <w:lang w:val="en-GB"/>
        </w:rPr>
        <w:t>inclure</w:t>
      </w:r>
      <w:proofErr w:type="spellEnd"/>
      <w:r w:rsidRPr="004D7AA0">
        <w:rPr>
          <w:rFonts w:ascii="Arial" w:eastAsia="Arial" w:hAnsi="Arial" w:cs="Arial"/>
          <w:color w:val="000000" w:themeColor="text1"/>
          <w:lang w:val="en-GB"/>
        </w:rPr>
        <w:t xml:space="preserve"> les organisations </w:t>
      </w:r>
      <w:proofErr w:type="spellStart"/>
      <w:r w:rsidRPr="004D7AA0">
        <w:rPr>
          <w:rFonts w:ascii="Arial" w:eastAsia="Arial" w:hAnsi="Arial" w:cs="Arial"/>
          <w:color w:val="000000" w:themeColor="text1"/>
          <w:lang w:val="en-GB"/>
        </w:rPr>
        <w:t>confessionnelles</w:t>
      </w:r>
      <w:proofErr w:type="spellEnd"/>
      <w:r w:rsidRPr="004D7AA0">
        <w:rPr>
          <w:rFonts w:ascii="Arial" w:eastAsia="Arial" w:hAnsi="Arial" w:cs="Arial"/>
          <w:color w:val="000000" w:themeColor="text1"/>
          <w:lang w:val="en-GB"/>
        </w:rPr>
        <w:t xml:space="preserve"> </w:t>
      </w:r>
      <w:proofErr w:type="spellStart"/>
      <w:r w:rsidRPr="004D7AA0">
        <w:rPr>
          <w:rFonts w:ascii="Arial" w:eastAsia="Arial" w:hAnsi="Arial" w:cs="Arial"/>
          <w:color w:val="000000" w:themeColor="text1"/>
          <w:lang w:val="en-GB"/>
        </w:rPr>
        <w:t>nationales</w:t>
      </w:r>
      <w:proofErr w:type="spellEnd"/>
      <w:r w:rsidRPr="004D7AA0">
        <w:rPr>
          <w:rFonts w:ascii="Arial" w:eastAsia="Arial" w:hAnsi="Arial" w:cs="Arial"/>
          <w:color w:val="000000" w:themeColor="text1"/>
          <w:lang w:val="en-GB"/>
        </w:rPr>
        <w:t xml:space="preserve">.  </w:t>
      </w:r>
    </w:p>
    <w:p w14:paraId="6EE1E5E6" w14:textId="4EE5AF3E" w:rsidR="18579519" w:rsidRPr="004D7AA0" w:rsidRDefault="6A0274EC" w:rsidP="00D414BC">
      <w:pPr>
        <w:pStyle w:val="ListParagraph"/>
        <w:numPr>
          <w:ilvl w:val="0"/>
          <w:numId w:val="2"/>
        </w:numPr>
        <w:spacing w:line="240" w:lineRule="auto"/>
        <w:jc w:val="both"/>
        <w:rPr>
          <w:rFonts w:ascii="Arial" w:eastAsia="Arial" w:hAnsi="Arial" w:cs="Arial"/>
          <w:color w:val="000000" w:themeColor="text1"/>
        </w:rPr>
      </w:pPr>
      <w:r w:rsidRPr="004D7AA0">
        <w:rPr>
          <w:rFonts w:ascii="Arial" w:eastAsia="Arial" w:hAnsi="Arial" w:cs="Arial"/>
          <w:b/>
          <w:bCs/>
          <w:color w:val="000000" w:themeColor="text1"/>
          <w:u w:val="single"/>
        </w:rPr>
        <w:t xml:space="preserve">ONG/OSC locales : </w:t>
      </w:r>
      <w:r w:rsidRPr="004D7AA0">
        <w:rPr>
          <w:rFonts w:ascii="Arial" w:eastAsia="Arial" w:hAnsi="Arial" w:cs="Arial"/>
          <w:color w:val="000000" w:themeColor="text1"/>
        </w:rPr>
        <w:t>ONG/OSC locales opérant dans une région sous-nationale géographiquement définie, d'un pays bénéficiaire de l'aide, sans être affiliées à une ONG/OSC internationale. Cette catégorie peut également inclure les organisations communautaires et les organisations confessionnelles locales.</w:t>
      </w:r>
    </w:p>
    <w:p w14:paraId="572562AE" w14:textId="5A71763A" w:rsidR="74AE42F8" w:rsidRDefault="3329D60B" w:rsidP="74AE42F8">
      <w:pPr>
        <w:spacing w:before="120" w:after="0" w:line="257" w:lineRule="auto"/>
        <w:jc w:val="both"/>
        <w:rPr>
          <w:rFonts w:ascii="Arial" w:eastAsia="Arial" w:hAnsi="Arial" w:cs="Arial"/>
        </w:rPr>
      </w:pPr>
      <w:r w:rsidRPr="004D7AA0">
        <w:rPr>
          <w:rFonts w:ascii="Arial" w:eastAsia="Arial" w:hAnsi="Arial" w:cs="Arial"/>
        </w:rPr>
        <w:t>Le</w:t>
      </w:r>
      <w:r w:rsidR="742AB0A1" w:rsidRPr="004D7AA0">
        <w:rPr>
          <w:rFonts w:ascii="Arial" w:eastAsia="Arial" w:hAnsi="Arial" w:cs="Arial"/>
        </w:rPr>
        <w:t>s</w:t>
      </w:r>
      <w:r w:rsidRPr="004D7AA0">
        <w:rPr>
          <w:rFonts w:ascii="Arial" w:eastAsia="Arial" w:hAnsi="Arial" w:cs="Arial"/>
        </w:rPr>
        <w:t xml:space="preserve"> Bénéficiaire</w:t>
      </w:r>
      <w:r w:rsidR="4E6D095F" w:rsidRPr="004D7AA0">
        <w:rPr>
          <w:rFonts w:ascii="Arial" w:eastAsia="Arial" w:hAnsi="Arial" w:cs="Arial"/>
        </w:rPr>
        <w:t>s du fonds</w:t>
      </w:r>
      <w:r w:rsidRPr="004D7AA0">
        <w:rPr>
          <w:rFonts w:ascii="Arial" w:eastAsia="Arial" w:hAnsi="Arial" w:cs="Arial"/>
        </w:rPr>
        <w:t xml:space="preserve"> et toute personne, organisation, société ou autre représentant tiers engagé dans le cadre de ce projet (« partenaires ») se conformeront toujours à l'ensemble de la législation, des réglementations et des règles applicables dans les pays où ils sont enregistrés et où ils exercent leurs activités. Le bénéficiaire et tous ses partenaires s'acquitteront de leurs obligations de déclaration auprès des organismes nationaux et internationaux compétents. Le Bénéficiaire garantit qu’il se conformera à toutes les lois, règles et réglementations applicables et obtiendra et maintiendra toutes les autorisations, enregistrements et permis pertinents pour l’exécution de cet Accord. Le Bénéficiaire informera immédiatement le SRF dans le cas où l’une des conditions précédentes ne serait plus vraie ou exacte.</w:t>
      </w:r>
    </w:p>
    <w:p w14:paraId="773C5298" w14:textId="77777777" w:rsidR="00893123" w:rsidRPr="004D7AA0" w:rsidRDefault="00893123" w:rsidP="74AE42F8">
      <w:pPr>
        <w:spacing w:before="120" w:after="0" w:line="257" w:lineRule="auto"/>
        <w:jc w:val="both"/>
        <w:rPr>
          <w:rFonts w:ascii="Arial" w:eastAsia="Arial" w:hAnsi="Arial" w:cs="Arial"/>
        </w:rPr>
      </w:pPr>
    </w:p>
    <w:p w14:paraId="0846A847" w14:textId="01658FCF" w:rsidR="51FDA794" w:rsidRPr="004D7AA0" w:rsidRDefault="51FDA794" w:rsidP="00D414BC">
      <w:pPr>
        <w:spacing w:line="240" w:lineRule="auto"/>
        <w:jc w:val="both"/>
        <w:rPr>
          <w:rFonts w:ascii="Arial" w:eastAsia="Arial" w:hAnsi="Arial" w:cs="Arial"/>
        </w:rPr>
      </w:pPr>
      <w:r w:rsidRPr="004D7AA0">
        <w:rPr>
          <w:rFonts w:ascii="Arial" w:eastAsia="Arial" w:hAnsi="Arial" w:cs="Arial"/>
        </w:rPr>
        <w:t xml:space="preserve">Le SRF s'engage à faire preuve d'une diligence raisonnable et à mener le processus de sélection des partenaires de manière objective, cohérente, transparente et opportune. Le tableau ci-dessous fournit un résumé des critères qui seront utilisés pour évaluer les notes conceptuelles.  </w:t>
      </w:r>
    </w:p>
    <w:tbl>
      <w:tblPr>
        <w:tblpPr w:leftFromText="141" w:rightFromText="141" w:vertAnchor="text" w:horzAnchor="margin" w:tblpY="99"/>
        <w:tblW w:w="9315" w:type="dxa"/>
        <w:tblCellMar>
          <w:top w:w="15" w:type="dxa"/>
          <w:left w:w="70" w:type="dxa"/>
          <w:bottom w:w="15" w:type="dxa"/>
          <w:right w:w="70" w:type="dxa"/>
        </w:tblCellMar>
        <w:tblLook w:val="04A0" w:firstRow="1" w:lastRow="0" w:firstColumn="1" w:lastColumn="0" w:noHBand="0" w:noVBand="1"/>
      </w:tblPr>
      <w:tblGrid>
        <w:gridCol w:w="8005"/>
        <w:gridCol w:w="1310"/>
      </w:tblGrid>
      <w:tr w:rsidR="00776B3E" w:rsidRPr="004D7AA0" w14:paraId="3005E6FD" w14:textId="77777777" w:rsidTr="00D83982">
        <w:trPr>
          <w:trHeight w:val="570"/>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DEBCCBD" w14:textId="1B58B332" w:rsidR="00776B3E" w:rsidRPr="004D7AA0" w:rsidRDefault="33A356D1" w:rsidP="00D414BC">
            <w:pPr>
              <w:autoSpaceDE w:val="0"/>
              <w:autoSpaceDN w:val="0"/>
              <w:adjustRightInd w:val="0"/>
              <w:spacing w:after="0" w:line="240" w:lineRule="auto"/>
              <w:jc w:val="both"/>
              <w:rPr>
                <w:rFonts w:ascii="Arial" w:hAnsi="Arial" w:cs="Arial"/>
                <w:color w:val="000000" w:themeColor="text1"/>
              </w:rPr>
            </w:pPr>
            <w:r w:rsidRPr="004D7AA0">
              <w:rPr>
                <w:rFonts w:ascii="Arial" w:hAnsi="Arial" w:cs="Arial"/>
                <w:color w:val="000000" w:themeColor="text1"/>
              </w:rPr>
              <w:t>Etes-vous légalement enregistré auprès de l’Etat et autorisé à opérer dans les régions/sous-régions identifiées</w:t>
            </w:r>
            <w:r w:rsidR="2F40BFFC" w:rsidRPr="004D7AA0">
              <w:rPr>
                <w:rFonts w:ascii="Arial" w:hAnsi="Arial" w:cs="Arial"/>
                <w:color w:val="000000" w:themeColor="text1"/>
              </w:rPr>
              <w:t xml:space="preserve"> suivant la loi 064</w:t>
            </w:r>
            <w:r w:rsidR="5D55ECCE" w:rsidRPr="004D7AA0">
              <w:rPr>
                <w:rFonts w:ascii="Arial" w:hAnsi="Arial" w:cs="Arial"/>
                <w:color w:val="000000" w:themeColor="text1"/>
              </w:rPr>
              <w:t>/2015 CNT</w:t>
            </w:r>
            <w:r w:rsidRPr="004D7AA0">
              <w:rPr>
                <w:rFonts w:ascii="Arial" w:hAnsi="Arial" w:cs="Arial"/>
                <w:color w:val="000000" w:themeColor="text1"/>
              </w:rPr>
              <w:t> ?</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97A0F1" w14:textId="77777777" w:rsidR="00776B3E" w:rsidRPr="004D7AA0" w:rsidRDefault="418B12D0" w:rsidP="00D414BC">
            <w:pPr>
              <w:autoSpaceDE w:val="0"/>
              <w:autoSpaceDN w:val="0"/>
              <w:adjustRightInd w:val="0"/>
              <w:spacing w:after="0" w:line="240" w:lineRule="auto"/>
              <w:jc w:val="both"/>
              <w:rPr>
                <w:rFonts w:ascii="Arial" w:hAnsi="Arial" w:cs="Arial"/>
                <w:color w:val="000000" w:themeColor="text1"/>
              </w:rPr>
            </w:pPr>
            <w:r w:rsidRPr="004D7AA0">
              <w:rPr>
                <w:rFonts w:ascii="Arial" w:hAnsi="Arial" w:cs="Arial"/>
                <w:color w:val="000000" w:themeColor="text1"/>
              </w:rPr>
              <w:t>Eliminatoire</w:t>
            </w:r>
          </w:p>
        </w:tc>
      </w:tr>
      <w:tr w:rsidR="00776B3E" w:rsidRPr="004D7AA0" w14:paraId="525EA0E9" w14:textId="77777777" w:rsidTr="00D83982">
        <w:trPr>
          <w:trHeight w:val="285"/>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D7B3C8B" w14:textId="77E532AF" w:rsidR="00776B3E" w:rsidRPr="004D7AA0" w:rsidRDefault="33A356D1" w:rsidP="00D414BC">
            <w:pPr>
              <w:autoSpaceDE w:val="0"/>
              <w:autoSpaceDN w:val="0"/>
              <w:adjustRightInd w:val="0"/>
              <w:spacing w:after="0" w:line="240" w:lineRule="auto"/>
              <w:jc w:val="both"/>
              <w:rPr>
                <w:rFonts w:ascii="Arial" w:hAnsi="Arial" w:cs="Arial"/>
                <w:color w:val="000000" w:themeColor="text1"/>
              </w:rPr>
            </w:pPr>
            <w:r w:rsidRPr="004D7AA0">
              <w:rPr>
                <w:rFonts w:ascii="Arial" w:hAnsi="Arial" w:cs="Arial"/>
                <w:color w:val="000000" w:themeColor="text1"/>
              </w:rPr>
              <w:t>Avez-vous un bureau dans la région/</w:t>
            </w:r>
            <w:r w:rsidR="24A861A6" w:rsidRPr="004D7AA0">
              <w:rPr>
                <w:rFonts w:ascii="Arial" w:hAnsi="Arial" w:cs="Arial"/>
                <w:color w:val="000000" w:themeColor="text1"/>
              </w:rPr>
              <w:t>province/commune</w:t>
            </w:r>
            <w:r w:rsidRPr="004D7AA0">
              <w:rPr>
                <w:rFonts w:ascii="Arial" w:hAnsi="Arial" w:cs="Arial"/>
                <w:color w:val="000000" w:themeColor="text1"/>
              </w:rPr>
              <w:t xml:space="preserve"> identifiée</w:t>
            </w:r>
            <w:r w:rsidR="18560CBB" w:rsidRPr="004D7AA0">
              <w:rPr>
                <w:rFonts w:ascii="Arial" w:hAnsi="Arial" w:cs="Arial"/>
                <w:color w:val="000000" w:themeColor="text1"/>
              </w:rPr>
              <w:t xml:space="preserve"> </w:t>
            </w:r>
            <w:r w:rsidRPr="004D7AA0">
              <w:rPr>
                <w:rFonts w:ascii="Arial" w:hAnsi="Arial" w:cs="Arial"/>
                <w:color w:val="000000" w:themeColor="text1"/>
              </w:rPr>
              <w:t>?</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5A0AD7" w14:textId="77777777" w:rsidR="00776B3E" w:rsidRPr="004D7AA0" w:rsidRDefault="418B12D0" w:rsidP="00D414BC">
            <w:pPr>
              <w:autoSpaceDE w:val="0"/>
              <w:autoSpaceDN w:val="0"/>
              <w:adjustRightInd w:val="0"/>
              <w:spacing w:after="0" w:line="240" w:lineRule="auto"/>
              <w:jc w:val="both"/>
              <w:rPr>
                <w:rFonts w:ascii="Arial" w:hAnsi="Arial" w:cs="Arial"/>
                <w:color w:val="000000" w:themeColor="text1"/>
              </w:rPr>
            </w:pPr>
            <w:r w:rsidRPr="004D7AA0">
              <w:rPr>
                <w:rFonts w:ascii="Arial" w:hAnsi="Arial" w:cs="Arial"/>
                <w:color w:val="000000" w:themeColor="text1"/>
              </w:rPr>
              <w:t>Eliminatoire</w:t>
            </w:r>
          </w:p>
        </w:tc>
      </w:tr>
      <w:tr w:rsidR="00776B3E" w:rsidRPr="004D7AA0" w14:paraId="1639A18D" w14:textId="77777777" w:rsidTr="00D83982">
        <w:trPr>
          <w:trHeight w:val="566"/>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4FFD70" w14:textId="488D3298" w:rsidR="00776B3E" w:rsidRPr="004D7AA0" w:rsidRDefault="33A356D1" w:rsidP="00D414BC">
            <w:pPr>
              <w:autoSpaceDE w:val="0"/>
              <w:autoSpaceDN w:val="0"/>
              <w:adjustRightInd w:val="0"/>
              <w:spacing w:after="0" w:line="240" w:lineRule="auto"/>
              <w:jc w:val="both"/>
              <w:rPr>
                <w:rFonts w:ascii="Arial" w:hAnsi="Arial" w:cs="Arial"/>
                <w:color w:val="000000" w:themeColor="text1"/>
              </w:rPr>
            </w:pPr>
            <w:r w:rsidRPr="004D7AA0">
              <w:rPr>
                <w:rFonts w:ascii="Arial" w:hAnsi="Arial" w:cs="Arial"/>
                <w:color w:val="000000" w:themeColor="text1"/>
              </w:rPr>
              <w:t>Est-ce que vous êtes actifs dans la région/</w:t>
            </w:r>
            <w:r w:rsidR="2D7DC56E" w:rsidRPr="004D7AA0">
              <w:rPr>
                <w:rFonts w:ascii="Arial" w:hAnsi="Arial" w:cs="Arial"/>
                <w:color w:val="000000" w:themeColor="text1"/>
              </w:rPr>
              <w:t>province ou commune</w:t>
            </w:r>
            <w:r w:rsidRPr="004D7AA0">
              <w:rPr>
                <w:rFonts w:ascii="Arial" w:hAnsi="Arial" w:cs="Arial"/>
                <w:color w:val="000000" w:themeColor="text1"/>
              </w:rPr>
              <w:t xml:space="preserve"> identifiée depuis plus de 3 ans</w:t>
            </w:r>
            <w:r w:rsidR="5A483845" w:rsidRPr="004D7AA0">
              <w:rPr>
                <w:rFonts w:ascii="Arial" w:hAnsi="Arial" w:cs="Arial"/>
                <w:color w:val="000000" w:themeColor="text1"/>
              </w:rPr>
              <w:t xml:space="preserve"> </w:t>
            </w:r>
            <w:r w:rsidRPr="004D7AA0">
              <w:rPr>
                <w:rFonts w:ascii="Arial" w:hAnsi="Arial" w:cs="Arial"/>
                <w:color w:val="000000" w:themeColor="text1"/>
              </w:rPr>
              <w:t>? Si oui, précisez à quel niveau (départements, communes)</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B5E5B2" w14:textId="77777777" w:rsidR="00776B3E" w:rsidRPr="004D7AA0" w:rsidRDefault="418B12D0" w:rsidP="00D414BC">
            <w:pPr>
              <w:autoSpaceDE w:val="0"/>
              <w:autoSpaceDN w:val="0"/>
              <w:adjustRightInd w:val="0"/>
              <w:spacing w:after="0" w:line="240" w:lineRule="auto"/>
              <w:jc w:val="both"/>
              <w:rPr>
                <w:rFonts w:ascii="Arial" w:hAnsi="Arial" w:cs="Arial"/>
                <w:color w:val="000000" w:themeColor="text1"/>
              </w:rPr>
            </w:pPr>
            <w:r w:rsidRPr="004D7AA0">
              <w:rPr>
                <w:rFonts w:ascii="Arial" w:hAnsi="Arial" w:cs="Arial"/>
                <w:color w:val="000000" w:themeColor="text1"/>
              </w:rPr>
              <w:t>Eliminatoire</w:t>
            </w:r>
          </w:p>
        </w:tc>
      </w:tr>
      <w:tr w:rsidR="00776B3E" w:rsidRPr="004D7AA0" w14:paraId="7130FFD7" w14:textId="77777777" w:rsidTr="00D83982">
        <w:trPr>
          <w:trHeight w:val="1637"/>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F7676E" w14:textId="16212B63" w:rsidR="00776B3E" w:rsidRPr="004D7AA0" w:rsidRDefault="1C564679" w:rsidP="00D414BC">
            <w:pPr>
              <w:autoSpaceDE w:val="0"/>
              <w:autoSpaceDN w:val="0"/>
              <w:adjustRightInd w:val="0"/>
              <w:spacing w:after="0" w:line="240" w:lineRule="auto"/>
              <w:jc w:val="both"/>
              <w:rPr>
                <w:rFonts w:ascii="Arial" w:hAnsi="Arial" w:cs="Arial"/>
                <w:color w:val="000000" w:themeColor="text1"/>
              </w:rPr>
            </w:pPr>
            <w:r w:rsidRPr="004D7AA0">
              <w:rPr>
                <w:rFonts w:ascii="Arial" w:hAnsi="Arial" w:cs="Arial"/>
                <w:color w:val="000000" w:themeColor="text1"/>
              </w:rPr>
              <w:t>Est-ce que vous avez des rapports financiers audités par un cabinet</w:t>
            </w:r>
            <w:r w:rsidR="54F78B5E" w:rsidRPr="004D7AA0">
              <w:rPr>
                <w:rFonts w:ascii="Arial" w:hAnsi="Arial" w:cs="Arial"/>
                <w:color w:val="000000" w:themeColor="text1"/>
              </w:rPr>
              <w:t xml:space="preserve"> de</w:t>
            </w:r>
            <w:r w:rsidRPr="004D7AA0">
              <w:rPr>
                <w:rFonts w:ascii="Arial" w:hAnsi="Arial" w:cs="Arial"/>
                <w:color w:val="000000" w:themeColor="text1"/>
              </w:rPr>
              <w:t xml:space="preserve"> comptabilité</w:t>
            </w:r>
            <w:r w:rsidR="54F78B5E" w:rsidRPr="004D7AA0">
              <w:rPr>
                <w:rFonts w:ascii="Arial" w:hAnsi="Arial" w:cs="Arial"/>
                <w:color w:val="000000" w:themeColor="text1"/>
              </w:rPr>
              <w:t xml:space="preserve"> agréé</w:t>
            </w:r>
            <w:r w:rsidR="2D7DC56E" w:rsidRPr="004D7AA0">
              <w:rPr>
                <w:rFonts w:ascii="Arial" w:hAnsi="Arial" w:cs="Arial"/>
                <w:color w:val="000000" w:themeColor="text1"/>
              </w:rPr>
              <w:t xml:space="preserve"> au cours des trois dernières années</w:t>
            </w:r>
            <w:r w:rsidR="00D83982">
              <w:rPr>
                <w:rFonts w:ascii="Arial" w:hAnsi="Arial" w:cs="Arial"/>
                <w:color w:val="000000" w:themeColor="text1"/>
              </w:rPr>
              <w:t xml:space="preserve"> </w:t>
            </w:r>
            <w:r w:rsidRPr="004D7AA0">
              <w:rPr>
                <w:rFonts w:ascii="Arial" w:hAnsi="Arial" w:cs="Arial"/>
                <w:color w:val="000000" w:themeColor="text1"/>
              </w:rPr>
              <w:t>?</w:t>
            </w:r>
            <w:r w:rsidR="46C23651" w:rsidRPr="004D7AA0">
              <w:rPr>
                <w:rFonts w:ascii="Arial" w:hAnsi="Arial" w:cs="Arial"/>
              </w:rPr>
              <w:br/>
            </w:r>
            <w:r w:rsidRPr="004D7AA0">
              <w:rPr>
                <w:rFonts w:ascii="Arial" w:hAnsi="Arial" w:cs="Arial"/>
                <w:color w:val="000000" w:themeColor="text1"/>
              </w:rPr>
              <w:t>ou</w:t>
            </w:r>
            <w:r w:rsidR="46C23651" w:rsidRPr="004D7AA0">
              <w:rPr>
                <w:rFonts w:ascii="Arial" w:hAnsi="Arial" w:cs="Arial"/>
              </w:rPr>
              <w:br/>
            </w:r>
            <w:r w:rsidRPr="004D7AA0">
              <w:rPr>
                <w:rFonts w:ascii="Arial" w:hAnsi="Arial" w:cs="Arial"/>
                <w:color w:val="000000" w:themeColor="text1"/>
              </w:rPr>
              <w:t xml:space="preserve">Est-ce que vous avez des projets audités par un cabinet de </w:t>
            </w:r>
            <w:r w:rsidR="54F78B5E" w:rsidRPr="004D7AA0">
              <w:rPr>
                <w:rFonts w:ascii="Arial" w:hAnsi="Arial" w:cs="Arial"/>
                <w:color w:val="000000" w:themeColor="text1"/>
              </w:rPr>
              <w:t>comptabilité ?</w:t>
            </w:r>
            <w:r w:rsidR="46C23651" w:rsidRPr="004D7AA0">
              <w:rPr>
                <w:rFonts w:ascii="Arial" w:hAnsi="Arial" w:cs="Arial"/>
              </w:rPr>
              <w:br/>
            </w:r>
            <w:r w:rsidRPr="004D7AA0">
              <w:rPr>
                <w:rFonts w:ascii="Arial" w:hAnsi="Arial" w:cs="Arial"/>
                <w:color w:val="000000" w:themeColor="text1"/>
              </w:rPr>
              <w:t>ou</w:t>
            </w:r>
            <w:r w:rsidR="46C23651" w:rsidRPr="004D7AA0">
              <w:rPr>
                <w:rFonts w:ascii="Arial" w:hAnsi="Arial" w:cs="Arial"/>
              </w:rPr>
              <w:br/>
            </w:r>
            <w:r w:rsidRPr="004D7AA0">
              <w:rPr>
                <w:rFonts w:ascii="Arial" w:hAnsi="Arial" w:cs="Arial"/>
                <w:color w:val="000000" w:themeColor="text1"/>
              </w:rPr>
              <w:t>Avez-vous été audité et validé par le processus Fonds humanitaire OCHA</w:t>
            </w:r>
            <w:r w:rsidR="4FEBCD2D" w:rsidRPr="004D7AA0">
              <w:rPr>
                <w:rFonts w:ascii="Arial" w:hAnsi="Arial" w:cs="Arial"/>
                <w:color w:val="000000" w:themeColor="text1"/>
              </w:rPr>
              <w:t xml:space="preserve"> </w:t>
            </w:r>
            <w:r w:rsidRPr="004D7AA0">
              <w:rPr>
                <w:rFonts w:ascii="Arial" w:hAnsi="Arial" w:cs="Arial"/>
                <w:color w:val="000000" w:themeColor="text1"/>
              </w:rPr>
              <w:t>?</w:t>
            </w:r>
            <w:r w:rsidR="2D7DC56E" w:rsidRPr="004D7AA0">
              <w:rPr>
                <w:rFonts w:ascii="Arial" w:hAnsi="Arial" w:cs="Arial"/>
                <w:color w:val="000000" w:themeColor="text1"/>
              </w:rPr>
              <w:t xml:space="preserve"> </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D186E6" w14:textId="77777777" w:rsidR="00776B3E" w:rsidRPr="004D7AA0" w:rsidRDefault="418B12D0" w:rsidP="00D414BC">
            <w:pPr>
              <w:autoSpaceDE w:val="0"/>
              <w:autoSpaceDN w:val="0"/>
              <w:adjustRightInd w:val="0"/>
              <w:spacing w:after="0" w:line="240" w:lineRule="auto"/>
              <w:jc w:val="both"/>
              <w:rPr>
                <w:rFonts w:ascii="Arial" w:hAnsi="Arial" w:cs="Arial"/>
                <w:color w:val="000000" w:themeColor="text1"/>
              </w:rPr>
            </w:pPr>
            <w:r w:rsidRPr="004D7AA0">
              <w:rPr>
                <w:rFonts w:ascii="Arial" w:hAnsi="Arial" w:cs="Arial"/>
                <w:color w:val="000000" w:themeColor="text1"/>
              </w:rPr>
              <w:t>Eliminatoire</w:t>
            </w:r>
          </w:p>
        </w:tc>
      </w:tr>
      <w:tr w:rsidR="00776B3E" w:rsidRPr="004D7AA0" w14:paraId="7F9B6CB4" w14:textId="77777777" w:rsidTr="00D83982">
        <w:trPr>
          <w:trHeight w:val="570"/>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D3D695" w14:textId="618AAEC3" w:rsidR="00776B3E" w:rsidRPr="004D7AA0" w:rsidRDefault="33A356D1" w:rsidP="00D414BC">
            <w:pPr>
              <w:autoSpaceDE w:val="0"/>
              <w:autoSpaceDN w:val="0"/>
              <w:adjustRightInd w:val="0"/>
              <w:spacing w:after="0" w:line="240" w:lineRule="auto"/>
              <w:jc w:val="both"/>
              <w:rPr>
                <w:rFonts w:ascii="Arial" w:hAnsi="Arial" w:cs="Arial"/>
                <w:color w:val="000000" w:themeColor="text1"/>
              </w:rPr>
            </w:pPr>
            <w:r w:rsidRPr="004D7AA0">
              <w:rPr>
                <w:rFonts w:ascii="Arial" w:hAnsi="Arial" w:cs="Arial"/>
                <w:color w:val="000000" w:themeColor="text1"/>
              </w:rPr>
              <w:t>Est-ce que votre budget annuel est supérieur à 600 000 000 XOF pour les 3 dernières années</w:t>
            </w:r>
            <w:r w:rsidR="2D7DC56E" w:rsidRPr="004D7AA0">
              <w:rPr>
                <w:rFonts w:ascii="Arial" w:hAnsi="Arial" w:cs="Arial"/>
                <w:color w:val="000000" w:themeColor="text1"/>
              </w:rPr>
              <w:t xml:space="preserve"> </w:t>
            </w:r>
            <w:r w:rsidRPr="004D7AA0">
              <w:rPr>
                <w:rFonts w:ascii="Arial" w:hAnsi="Arial" w:cs="Arial"/>
                <w:color w:val="000000" w:themeColor="text1"/>
              </w:rPr>
              <w:t>?</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FE5F50" w14:textId="77777777" w:rsidR="00776B3E" w:rsidRPr="004D7AA0" w:rsidRDefault="418B12D0" w:rsidP="00D414BC">
            <w:pPr>
              <w:autoSpaceDE w:val="0"/>
              <w:autoSpaceDN w:val="0"/>
              <w:adjustRightInd w:val="0"/>
              <w:spacing w:after="0" w:line="240" w:lineRule="auto"/>
              <w:jc w:val="both"/>
              <w:rPr>
                <w:rFonts w:ascii="Arial" w:hAnsi="Arial" w:cs="Arial"/>
                <w:color w:val="000000" w:themeColor="text1"/>
              </w:rPr>
            </w:pPr>
            <w:r w:rsidRPr="004D7AA0">
              <w:rPr>
                <w:rFonts w:ascii="Arial" w:hAnsi="Arial" w:cs="Arial"/>
                <w:color w:val="000000" w:themeColor="text1"/>
              </w:rPr>
              <w:t>Eliminatoire</w:t>
            </w:r>
          </w:p>
        </w:tc>
      </w:tr>
      <w:tr w:rsidR="00776B3E" w:rsidRPr="004D7AA0" w14:paraId="650D2C0F" w14:textId="77777777" w:rsidTr="00D83982">
        <w:trPr>
          <w:trHeight w:val="570"/>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A64448" w14:textId="7BB5D78F" w:rsidR="00776B3E" w:rsidRPr="004D7AA0" w:rsidRDefault="33A356D1" w:rsidP="00D414BC">
            <w:pPr>
              <w:autoSpaceDE w:val="0"/>
              <w:autoSpaceDN w:val="0"/>
              <w:adjustRightInd w:val="0"/>
              <w:spacing w:after="0" w:line="240" w:lineRule="auto"/>
              <w:jc w:val="both"/>
              <w:rPr>
                <w:rFonts w:ascii="Arial" w:hAnsi="Arial" w:cs="Arial"/>
                <w:color w:val="000000" w:themeColor="text1"/>
              </w:rPr>
            </w:pPr>
            <w:r w:rsidRPr="004D7AA0">
              <w:rPr>
                <w:rFonts w:ascii="Arial" w:hAnsi="Arial" w:cs="Arial"/>
                <w:color w:val="000000" w:themeColor="text1"/>
              </w:rPr>
              <w:t>Est-ce que vous participez à au moins une plateforme de coordination (niveau national</w:t>
            </w:r>
            <w:r w:rsidR="3A9AC128" w:rsidRPr="004D7AA0">
              <w:rPr>
                <w:rFonts w:ascii="Arial" w:hAnsi="Arial" w:cs="Arial"/>
                <w:color w:val="000000" w:themeColor="text1"/>
              </w:rPr>
              <w:t xml:space="preserve">, régional </w:t>
            </w:r>
            <w:r w:rsidRPr="004D7AA0">
              <w:rPr>
                <w:rFonts w:ascii="Arial" w:hAnsi="Arial" w:cs="Arial"/>
                <w:color w:val="000000" w:themeColor="text1"/>
              </w:rPr>
              <w:t>ou provincial)</w:t>
            </w:r>
            <w:r w:rsidR="5EEF4FC7" w:rsidRPr="004D7AA0">
              <w:rPr>
                <w:rFonts w:ascii="Arial" w:hAnsi="Arial" w:cs="Arial"/>
                <w:color w:val="000000" w:themeColor="text1"/>
              </w:rPr>
              <w:t xml:space="preserve"> </w:t>
            </w:r>
            <w:r w:rsidRPr="004D7AA0">
              <w:rPr>
                <w:rFonts w:ascii="Arial" w:hAnsi="Arial" w:cs="Arial"/>
                <w:color w:val="000000" w:themeColor="text1"/>
              </w:rPr>
              <w:t>? Si oui, précisez laquelle et quel est votre rôle</w:t>
            </w:r>
            <w:r w:rsidR="456D455A" w:rsidRPr="004D7AA0">
              <w:rPr>
                <w:rFonts w:ascii="Arial" w:hAnsi="Arial" w:cs="Arial"/>
                <w:color w:val="000000" w:themeColor="text1"/>
              </w:rPr>
              <w:t xml:space="preserve"> </w:t>
            </w:r>
            <w:r w:rsidRPr="004D7AA0">
              <w:rPr>
                <w:rFonts w:ascii="Arial" w:hAnsi="Arial" w:cs="Arial"/>
                <w:color w:val="000000" w:themeColor="text1"/>
              </w:rPr>
              <w:t xml:space="preserve">? </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46D95B" w14:textId="77777777" w:rsidR="00776B3E" w:rsidRPr="004D7AA0" w:rsidRDefault="00776B3E" w:rsidP="00D414BC">
            <w:pPr>
              <w:autoSpaceDE w:val="0"/>
              <w:autoSpaceDN w:val="0"/>
              <w:adjustRightInd w:val="0"/>
              <w:spacing w:after="0" w:line="240" w:lineRule="auto"/>
              <w:jc w:val="both"/>
              <w:rPr>
                <w:rFonts w:ascii="Arial" w:hAnsi="Arial" w:cs="Arial"/>
                <w:color w:val="000000" w:themeColor="text1"/>
              </w:rPr>
            </w:pPr>
          </w:p>
        </w:tc>
      </w:tr>
      <w:tr w:rsidR="00776B3E" w:rsidRPr="004D7AA0" w14:paraId="716FB354" w14:textId="77777777" w:rsidTr="00D83982">
        <w:trPr>
          <w:trHeight w:val="368"/>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601789" w14:textId="21FB6804" w:rsidR="00776B3E" w:rsidRPr="004D7AA0" w:rsidRDefault="418B12D0" w:rsidP="00D414BC">
            <w:pPr>
              <w:autoSpaceDE w:val="0"/>
              <w:autoSpaceDN w:val="0"/>
              <w:adjustRightInd w:val="0"/>
              <w:spacing w:after="0" w:line="240" w:lineRule="auto"/>
              <w:jc w:val="both"/>
              <w:rPr>
                <w:rFonts w:ascii="Arial" w:hAnsi="Arial" w:cs="Arial"/>
                <w:color w:val="000000" w:themeColor="text1"/>
              </w:rPr>
            </w:pPr>
            <w:r w:rsidRPr="004D7AA0">
              <w:rPr>
                <w:rFonts w:ascii="Arial" w:hAnsi="Arial" w:cs="Arial"/>
                <w:color w:val="000000" w:themeColor="text1"/>
              </w:rPr>
              <w:t xml:space="preserve">Avez-vous un code de </w:t>
            </w:r>
            <w:r w:rsidR="22CC431F" w:rsidRPr="004D7AA0">
              <w:rPr>
                <w:rFonts w:ascii="Arial" w:hAnsi="Arial" w:cs="Arial"/>
                <w:color w:val="000000" w:themeColor="text1"/>
              </w:rPr>
              <w:t>conduite ?</w:t>
            </w:r>
            <w:r w:rsidRPr="004D7AA0">
              <w:rPr>
                <w:rFonts w:ascii="Arial" w:hAnsi="Arial" w:cs="Arial"/>
                <w:color w:val="000000" w:themeColor="text1"/>
              </w:rPr>
              <w:t xml:space="preserve"> Si partiel, qu'avez-vous à sa </w:t>
            </w:r>
            <w:r w:rsidR="22CC431F" w:rsidRPr="004D7AA0">
              <w:rPr>
                <w:rFonts w:ascii="Arial" w:hAnsi="Arial" w:cs="Arial"/>
                <w:color w:val="000000" w:themeColor="text1"/>
              </w:rPr>
              <w:t>place ?</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9EDC21" w14:textId="77777777" w:rsidR="00776B3E" w:rsidRPr="004D7AA0" w:rsidRDefault="00776B3E" w:rsidP="00D414BC">
            <w:pPr>
              <w:autoSpaceDE w:val="0"/>
              <w:autoSpaceDN w:val="0"/>
              <w:adjustRightInd w:val="0"/>
              <w:spacing w:after="0" w:line="240" w:lineRule="auto"/>
              <w:jc w:val="both"/>
              <w:rPr>
                <w:rFonts w:ascii="Arial" w:hAnsi="Arial" w:cs="Arial"/>
                <w:color w:val="000000" w:themeColor="text1"/>
              </w:rPr>
            </w:pPr>
          </w:p>
        </w:tc>
      </w:tr>
      <w:tr w:rsidR="00776B3E" w:rsidRPr="004D7AA0" w14:paraId="4181C64B" w14:textId="77777777" w:rsidTr="00D83982">
        <w:trPr>
          <w:trHeight w:val="314"/>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3F9972" w14:textId="508DBC6C" w:rsidR="00776B3E" w:rsidRPr="004D7AA0" w:rsidRDefault="418B12D0" w:rsidP="00D414BC">
            <w:pPr>
              <w:autoSpaceDE w:val="0"/>
              <w:autoSpaceDN w:val="0"/>
              <w:adjustRightInd w:val="0"/>
              <w:spacing w:after="0" w:line="240" w:lineRule="auto"/>
              <w:jc w:val="both"/>
              <w:rPr>
                <w:rFonts w:ascii="Arial" w:hAnsi="Arial" w:cs="Arial"/>
                <w:color w:val="000000" w:themeColor="text1"/>
              </w:rPr>
            </w:pPr>
            <w:r w:rsidRPr="004D7AA0">
              <w:rPr>
                <w:rFonts w:ascii="Arial" w:hAnsi="Arial" w:cs="Arial"/>
                <w:color w:val="000000" w:themeColor="text1"/>
              </w:rPr>
              <w:t xml:space="preserve">Avez-vous des systèmes PSEA en place ? Si partiel, qu'avez-vous à sa </w:t>
            </w:r>
            <w:r w:rsidR="4A545186" w:rsidRPr="004D7AA0">
              <w:rPr>
                <w:rFonts w:ascii="Arial" w:hAnsi="Arial" w:cs="Arial"/>
                <w:color w:val="000000" w:themeColor="text1"/>
              </w:rPr>
              <w:t>place ?</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DA086B" w14:textId="77777777" w:rsidR="00776B3E" w:rsidRPr="004D7AA0" w:rsidRDefault="00776B3E" w:rsidP="00D414BC">
            <w:pPr>
              <w:autoSpaceDE w:val="0"/>
              <w:autoSpaceDN w:val="0"/>
              <w:adjustRightInd w:val="0"/>
              <w:spacing w:after="0" w:line="240" w:lineRule="auto"/>
              <w:jc w:val="both"/>
              <w:rPr>
                <w:rFonts w:ascii="Arial" w:hAnsi="Arial" w:cs="Arial"/>
                <w:color w:val="000000" w:themeColor="text1"/>
              </w:rPr>
            </w:pPr>
          </w:p>
        </w:tc>
      </w:tr>
    </w:tbl>
    <w:p w14:paraId="01755DCB" w14:textId="77777777" w:rsidR="00365864" w:rsidRDefault="00365864" w:rsidP="00D414BC">
      <w:pPr>
        <w:autoSpaceDE w:val="0"/>
        <w:autoSpaceDN w:val="0"/>
        <w:adjustRightInd w:val="0"/>
        <w:spacing w:after="0" w:line="240" w:lineRule="auto"/>
        <w:jc w:val="both"/>
        <w:rPr>
          <w:rFonts w:ascii="Arial" w:eastAsia="Arial" w:hAnsi="Arial" w:cs="Arial"/>
        </w:rPr>
      </w:pPr>
    </w:p>
    <w:p w14:paraId="65113D6B" w14:textId="168B84E1" w:rsidR="00D47D6D" w:rsidRPr="004D7AA0" w:rsidRDefault="6D8CDA37" w:rsidP="00D414BC">
      <w:pPr>
        <w:autoSpaceDE w:val="0"/>
        <w:autoSpaceDN w:val="0"/>
        <w:adjustRightInd w:val="0"/>
        <w:spacing w:after="0" w:line="240" w:lineRule="auto"/>
        <w:jc w:val="both"/>
        <w:rPr>
          <w:rFonts w:ascii="Arial" w:eastAsia="Arial" w:hAnsi="Arial" w:cs="Arial"/>
        </w:rPr>
      </w:pPr>
      <w:r w:rsidRPr="004D7AA0">
        <w:rPr>
          <w:rFonts w:ascii="Arial" w:eastAsia="Arial" w:hAnsi="Arial" w:cs="Arial"/>
        </w:rPr>
        <w:t xml:space="preserve">Toutes les organisations candidates seront informées par écrit, en temps utile, des résultats de la procédure de sélection.  </w:t>
      </w:r>
    </w:p>
    <w:p w14:paraId="3CEBE54D" w14:textId="2CE312CD" w:rsidR="1845E5FD" w:rsidRPr="004D7AA0" w:rsidRDefault="1845E5FD" w:rsidP="1845E5FD">
      <w:pPr>
        <w:spacing w:after="0" w:line="240" w:lineRule="auto"/>
        <w:jc w:val="both"/>
        <w:rPr>
          <w:rFonts w:ascii="Arial" w:eastAsia="Arial" w:hAnsi="Arial" w:cs="Arial"/>
        </w:rPr>
      </w:pPr>
    </w:p>
    <w:p w14:paraId="7125BC09" w14:textId="6B2868BE" w:rsidR="562DEF64" w:rsidRPr="004D7AA0" w:rsidRDefault="562DEF64" w:rsidP="00D414BC">
      <w:pPr>
        <w:spacing w:after="0" w:line="240" w:lineRule="auto"/>
        <w:jc w:val="both"/>
        <w:rPr>
          <w:rFonts w:ascii="Arial" w:eastAsia="Arial" w:hAnsi="Arial" w:cs="Arial"/>
          <w:color w:val="000000" w:themeColor="text1"/>
          <w:lang w:eastAsia="en-GB"/>
        </w:rPr>
      </w:pPr>
    </w:p>
    <w:p w14:paraId="44E92EF6" w14:textId="74A174AB" w:rsidR="002F2B91" w:rsidRPr="004D7AA0" w:rsidRDefault="0A031AFC" w:rsidP="00D414BC">
      <w:pPr>
        <w:pStyle w:val="ListParagraph"/>
        <w:numPr>
          <w:ilvl w:val="0"/>
          <w:numId w:val="11"/>
        </w:numPr>
        <w:autoSpaceDE w:val="0"/>
        <w:autoSpaceDN w:val="0"/>
        <w:adjustRightInd w:val="0"/>
        <w:spacing w:after="0" w:line="240" w:lineRule="auto"/>
        <w:ind w:left="360"/>
        <w:jc w:val="both"/>
        <w:rPr>
          <w:rFonts w:ascii="Arial" w:eastAsia="Times New Roman" w:hAnsi="Arial" w:cs="Arial"/>
          <w:b/>
          <w:bCs/>
          <w:color w:val="C00000"/>
          <w:lang w:eastAsia="fr-FR" w:bidi="si-LK"/>
        </w:rPr>
      </w:pPr>
      <w:r w:rsidRPr="004D7AA0">
        <w:rPr>
          <w:rFonts w:ascii="Arial" w:eastAsia="Times New Roman" w:hAnsi="Arial" w:cs="Arial"/>
          <w:b/>
          <w:bCs/>
          <w:color w:val="C00000"/>
        </w:rPr>
        <w:t>Prévention de conflit d’intérêts</w:t>
      </w:r>
    </w:p>
    <w:p w14:paraId="5B8D6F50" w14:textId="77777777" w:rsidR="002A2FD9" w:rsidRPr="004D7AA0" w:rsidRDefault="002A2FD9" w:rsidP="00D414BC">
      <w:pPr>
        <w:spacing w:after="0" w:line="240" w:lineRule="auto"/>
        <w:jc w:val="both"/>
        <w:rPr>
          <w:rFonts w:ascii="Arial" w:eastAsia="Arial" w:hAnsi="Arial" w:cs="Arial"/>
          <w:color w:val="000000" w:themeColor="text1"/>
          <w:lang w:eastAsia="en-GB"/>
        </w:rPr>
      </w:pPr>
    </w:p>
    <w:p w14:paraId="706E23FE" w14:textId="662EA7F3" w:rsidR="00C8520E" w:rsidRPr="004D7AA0" w:rsidRDefault="0A031AFC" w:rsidP="00D414BC">
      <w:pPr>
        <w:spacing w:after="0" w:line="240" w:lineRule="auto"/>
        <w:jc w:val="both"/>
        <w:rPr>
          <w:rFonts w:ascii="Arial" w:eastAsia="Arial" w:hAnsi="Arial" w:cs="Arial"/>
          <w:color w:val="000000" w:themeColor="text1"/>
          <w:lang w:eastAsia="en-GB"/>
        </w:rPr>
      </w:pPr>
      <w:r w:rsidRPr="004D7AA0">
        <w:rPr>
          <w:rFonts w:ascii="Arial" w:eastAsia="Arial" w:hAnsi="Arial" w:cs="Arial"/>
          <w:color w:val="000000" w:themeColor="text1"/>
        </w:rPr>
        <w:t xml:space="preserve">Le SRF, en tant que fonds régional pour les ONG humanitaires gouverné par des ONG, a mis en place certaines considérations spéciales pour réduire le risque de conflit d'intérêts afin de permettre à toutes les ONG, y compris les membres du conseil d'administration, d'avoir des chances égales d'accéder au financement du SRF. </w:t>
      </w:r>
      <w:r w:rsidR="5BF5C2B4" w:rsidRPr="004D7AA0">
        <w:rPr>
          <w:rFonts w:ascii="Arial" w:eastAsia="Arial" w:hAnsi="Arial" w:cs="Arial"/>
          <w:color w:val="000000" w:themeColor="text1"/>
        </w:rPr>
        <w:t>(</w:t>
      </w:r>
      <w:hyperlink r:id="rId13" w:history="1">
        <w:r w:rsidR="009E404C" w:rsidRPr="004D7AA0">
          <w:rPr>
            <w:rStyle w:val="Hyperlink"/>
            <w:rFonts w:ascii="Arial" w:eastAsia="Arial" w:hAnsi="Arial" w:cs="Arial"/>
          </w:rPr>
          <w:t>3-srf-rôle-de-la-gouvernance-structure-et-fonctionnement.docx (live.com)</w:t>
        </w:r>
      </w:hyperlink>
      <w:r w:rsidR="5BF5C2B4" w:rsidRPr="004D7AA0">
        <w:rPr>
          <w:rFonts w:ascii="Arial" w:eastAsia="Arial" w:hAnsi="Arial" w:cs="Arial"/>
          <w:color w:val="000000" w:themeColor="text1"/>
        </w:rPr>
        <w:t xml:space="preserve">) </w:t>
      </w:r>
    </w:p>
    <w:p w14:paraId="18D319D7" w14:textId="77777777" w:rsidR="00D47D6D" w:rsidRPr="004D7AA0" w:rsidRDefault="00D47D6D" w:rsidP="00D414BC">
      <w:pPr>
        <w:pStyle w:val="ListParagraph"/>
        <w:spacing w:after="0" w:line="240" w:lineRule="auto"/>
        <w:jc w:val="both"/>
        <w:rPr>
          <w:rStyle w:val="normaltextrun"/>
          <w:rFonts w:ascii="Arial" w:hAnsi="Arial" w:cs="Arial"/>
          <w:color w:val="000000" w:themeColor="text1"/>
        </w:rPr>
      </w:pPr>
    </w:p>
    <w:p w14:paraId="5949D1BE" w14:textId="162007BD" w:rsidR="1845E5FD" w:rsidRPr="004D7AA0" w:rsidRDefault="1845E5FD" w:rsidP="1845E5FD">
      <w:pPr>
        <w:pStyle w:val="ListParagraph"/>
        <w:spacing w:after="0" w:line="240" w:lineRule="auto"/>
        <w:jc w:val="both"/>
        <w:rPr>
          <w:rStyle w:val="normaltextrun"/>
          <w:rFonts w:ascii="Arial" w:hAnsi="Arial" w:cs="Arial"/>
          <w:color w:val="000000" w:themeColor="text1"/>
        </w:rPr>
      </w:pPr>
    </w:p>
    <w:p w14:paraId="34B29DD1" w14:textId="2BBF8032" w:rsidR="006F5FC6" w:rsidRPr="004D7AA0" w:rsidRDefault="6AAFFC95" w:rsidP="00D414BC">
      <w:pPr>
        <w:pStyle w:val="ListParagraph"/>
        <w:numPr>
          <w:ilvl w:val="0"/>
          <w:numId w:val="11"/>
        </w:numPr>
        <w:autoSpaceDE w:val="0"/>
        <w:autoSpaceDN w:val="0"/>
        <w:adjustRightInd w:val="0"/>
        <w:spacing w:after="0" w:line="240" w:lineRule="auto"/>
        <w:ind w:left="360"/>
        <w:rPr>
          <w:rFonts w:ascii="Arial" w:eastAsiaTheme="minorEastAsia" w:hAnsi="Arial" w:cs="Arial"/>
          <w:b/>
          <w:bCs/>
          <w:color w:val="C00000"/>
        </w:rPr>
      </w:pPr>
      <w:r w:rsidRPr="004D7AA0">
        <w:rPr>
          <w:rFonts w:ascii="Arial" w:hAnsi="Arial" w:cs="Arial"/>
          <w:b/>
          <w:bCs/>
          <w:color w:val="C00000"/>
        </w:rPr>
        <w:t>Instructions pour la soumission</w:t>
      </w:r>
    </w:p>
    <w:p w14:paraId="6EC54CDA" w14:textId="2F227740" w:rsidR="1845E5FD" w:rsidRPr="004D7AA0" w:rsidRDefault="1845E5FD" w:rsidP="1845E5FD">
      <w:pPr>
        <w:spacing w:after="0" w:line="240" w:lineRule="auto"/>
        <w:rPr>
          <w:rFonts w:ascii="Arial" w:eastAsia="Arial" w:hAnsi="Arial" w:cs="Arial"/>
          <w:color w:val="000000" w:themeColor="text1"/>
        </w:rPr>
      </w:pPr>
    </w:p>
    <w:p w14:paraId="7FBD111F" w14:textId="4232A8D3" w:rsidR="1845E5FD" w:rsidRPr="004D7AA0" w:rsidRDefault="1845E5FD" w:rsidP="1845E5FD">
      <w:pPr>
        <w:spacing w:after="0" w:line="240" w:lineRule="auto"/>
        <w:rPr>
          <w:rFonts w:ascii="Arial" w:eastAsia="Arial" w:hAnsi="Arial" w:cs="Arial"/>
          <w:color w:val="000000" w:themeColor="text1"/>
        </w:rPr>
      </w:pPr>
    </w:p>
    <w:p w14:paraId="2A1B5963" w14:textId="6263E501" w:rsidR="7C704FEB" w:rsidRPr="004D7AA0" w:rsidRDefault="7C704FEB" w:rsidP="631680F3">
      <w:pPr>
        <w:spacing w:after="0" w:line="240" w:lineRule="auto"/>
        <w:jc w:val="both"/>
        <w:rPr>
          <w:rFonts w:ascii="Arial" w:eastAsia="Arial" w:hAnsi="Arial" w:cs="Arial"/>
          <w:color w:val="000000" w:themeColor="text1"/>
        </w:rPr>
      </w:pPr>
      <w:r w:rsidRPr="631680F3">
        <w:rPr>
          <w:rFonts w:ascii="Arial" w:eastAsia="Arial" w:hAnsi="Arial" w:cs="Arial"/>
          <w:color w:val="000000" w:themeColor="text1"/>
        </w:rPr>
        <w:t>Les organisations non gouvernementales nationales et locales (ONGN/L) intéressées sont invitées à soumettre leur candidature et autres documents requis à l'unité de gestion du fonds SRF via le questionnaire Microsoft Forms</w:t>
      </w:r>
      <w:r w:rsidR="0003227C" w:rsidRPr="631680F3">
        <w:rPr>
          <w:rFonts w:ascii="Arial" w:eastAsia="Arial" w:hAnsi="Arial" w:cs="Arial"/>
          <w:color w:val="000000" w:themeColor="text1"/>
        </w:rPr>
        <w:t xml:space="preserve">. </w:t>
      </w:r>
    </w:p>
    <w:p w14:paraId="0CAB29BE" w14:textId="6A436D87" w:rsidR="5F1FCE8E" w:rsidRPr="004D7AA0" w:rsidRDefault="5F1FCE8E" w:rsidP="631680F3">
      <w:pPr>
        <w:spacing w:after="0" w:line="240" w:lineRule="auto"/>
        <w:jc w:val="both"/>
        <w:rPr>
          <w:rFonts w:ascii="Arial" w:eastAsia="Arial" w:hAnsi="Arial" w:cs="Arial"/>
          <w:color w:val="000000" w:themeColor="text1"/>
        </w:rPr>
      </w:pPr>
    </w:p>
    <w:p w14:paraId="57689CE9" w14:textId="67ECB868" w:rsidR="7C704FEB" w:rsidRPr="004D7AA0" w:rsidRDefault="7C704FEB" w:rsidP="631680F3">
      <w:pPr>
        <w:spacing w:after="0" w:line="240" w:lineRule="auto"/>
        <w:jc w:val="both"/>
        <w:rPr>
          <w:rFonts w:ascii="Arial" w:eastAsia="Arial" w:hAnsi="Arial" w:cs="Arial"/>
          <w:color w:val="000000" w:themeColor="text1"/>
        </w:rPr>
      </w:pPr>
      <w:r w:rsidRPr="631680F3">
        <w:rPr>
          <w:rFonts w:ascii="Arial" w:eastAsia="Arial" w:hAnsi="Arial" w:cs="Arial"/>
          <w:color w:val="000000" w:themeColor="text1"/>
        </w:rPr>
        <w:t>Les ONG doivent dans un premier temps soumettre leur candidature par le questionnaire Microsoft Form</w:t>
      </w:r>
      <w:r w:rsidR="00147136" w:rsidRPr="631680F3">
        <w:rPr>
          <w:rFonts w:ascii="Arial" w:eastAsia="Arial" w:hAnsi="Arial" w:cs="Arial"/>
          <w:color w:val="000000" w:themeColor="text1"/>
        </w:rPr>
        <w:t>s</w:t>
      </w:r>
      <w:r w:rsidRPr="631680F3">
        <w:rPr>
          <w:rFonts w:ascii="Arial" w:eastAsia="Arial" w:hAnsi="Arial" w:cs="Arial"/>
          <w:color w:val="000000" w:themeColor="text1"/>
        </w:rPr>
        <w:t xml:space="preserve"> et s’assurer qu’elles sont éligibles</w:t>
      </w:r>
      <w:r w:rsidR="00F92F5E" w:rsidRPr="631680F3">
        <w:rPr>
          <w:rFonts w:ascii="Arial" w:eastAsia="Arial" w:hAnsi="Arial" w:cs="Arial"/>
          <w:color w:val="000000" w:themeColor="text1"/>
        </w:rPr>
        <w:t xml:space="preserve"> et qu’elles respectent donc l’ensemble d</w:t>
      </w:r>
      <w:r w:rsidRPr="631680F3">
        <w:rPr>
          <w:rFonts w:ascii="Arial" w:eastAsia="Arial" w:hAnsi="Arial" w:cs="Arial"/>
          <w:color w:val="000000" w:themeColor="text1"/>
        </w:rPr>
        <w:t xml:space="preserve">es critères éliminatoires. </w:t>
      </w:r>
    </w:p>
    <w:p w14:paraId="66D86575" w14:textId="7808BF7A" w:rsidR="5F1FCE8E" w:rsidRPr="004D7AA0" w:rsidRDefault="5F1FCE8E" w:rsidP="631680F3">
      <w:pPr>
        <w:spacing w:after="0" w:line="240" w:lineRule="auto"/>
        <w:jc w:val="both"/>
        <w:rPr>
          <w:rFonts w:ascii="Arial" w:eastAsia="Arial" w:hAnsi="Arial" w:cs="Arial"/>
          <w:color w:val="000000" w:themeColor="text1"/>
        </w:rPr>
      </w:pPr>
    </w:p>
    <w:p w14:paraId="678EEAAA" w14:textId="783E872E" w:rsidR="7C704FEB" w:rsidRPr="004D7AA0" w:rsidRDefault="7C704FEB" w:rsidP="631680F3">
      <w:pPr>
        <w:spacing w:after="0" w:line="240" w:lineRule="auto"/>
        <w:jc w:val="both"/>
        <w:rPr>
          <w:rFonts w:ascii="Arial" w:eastAsia="Arial" w:hAnsi="Arial" w:cs="Arial"/>
          <w:color w:val="000000" w:themeColor="text1"/>
        </w:rPr>
      </w:pPr>
      <w:r w:rsidRPr="631680F3">
        <w:rPr>
          <w:rFonts w:ascii="Arial" w:eastAsia="Arial" w:hAnsi="Arial" w:cs="Arial"/>
          <w:color w:val="000000" w:themeColor="text1"/>
        </w:rPr>
        <w:t>Une fois cette étape validée et le formulaire Microsoft Form</w:t>
      </w:r>
      <w:r w:rsidR="006B712F" w:rsidRPr="631680F3">
        <w:rPr>
          <w:rFonts w:ascii="Arial" w:eastAsia="Arial" w:hAnsi="Arial" w:cs="Arial"/>
          <w:color w:val="000000" w:themeColor="text1"/>
        </w:rPr>
        <w:t>s</w:t>
      </w:r>
      <w:r w:rsidRPr="631680F3">
        <w:rPr>
          <w:rFonts w:ascii="Arial" w:eastAsia="Arial" w:hAnsi="Arial" w:cs="Arial"/>
          <w:color w:val="000000" w:themeColor="text1"/>
        </w:rPr>
        <w:t xml:space="preserve"> soumis à l’unité de gestion du fonds SRF, un lien sera envoyé aux partenaires afin qu’ils puisent partager les pièces justificatives pour finaliser leur candidature. </w:t>
      </w:r>
    </w:p>
    <w:p w14:paraId="5BCA4F6A" w14:textId="5E71BA97" w:rsidR="5F1FCE8E" w:rsidRPr="004D7AA0" w:rsidRDefault="5F1FCE8E" w:rsidP="631680F3">
      <w:pPr>
        <w:spacing w:after="0" w:line="240" w:lineRule="auto"/>
        <w:jc w:val="both"/>
        <w:rPr>
          <w:rFonts w:ascii="Arial" w:eastAsia="Arial" w:hAnsi="Arial" w:cs="Arial"/>
          <w:color w:val="000000" w:themeColor="text1"/>
        </w:rPr>
      </w:pPr>
    </w:p>
    <w:p w14:paraId="20776EF0" w14:textId="521D2DE5" w:rsidR="7C704FEB" w:rsidRPr="004D7AA0" w:rsidRDefault="44B7D2C6" w:rsidP="631680F3">
      <w:pPr>
        <w:spacing w:after="0" w:line="240" w:lineRule="auto"/>
        <w:jc w:val="both"/>
        <w:rPr>
          <w:rFonts w:ascii="Arial" w:eastAsia="Arial" w:hAnsi="Arial" w:cs="Arial"/>
          <w:color w:val="000000" w:themeColor="text1"/>
        </w:rPr>
      </w:pPr>
      <w:r w:rsidRPr="631680F3">
        <w:rPr>
          <w:rFonts w:ascii="Arial" w:eastAsia="Arial" w:hAnsi="Arial" w:cs="Arial"/>
          <w:color w:val="000000" w:themeColor="text1"/>
        </w:rPr>
        <w:t xml:space="preserve">Une analyse des réponses soumises sur le questionnaire Microsoft Forms et des pièces justificatives sera effectuée par l’unité de gestion du fonds SRF et une réponse sera fournie </w:t>
      </w:r>
      <w:r w:rsidR="014D96BC" w:rsidRPr="631680F3">
        <w:rPr>
          <w:rFonts w:ascii="Arial" w:eastAsia="Arial" w:hAnsi="Arial" w:cs="Arial"/>
          <w:color w:val="000000" w:themeColor="text1"/>
        </w:rPr>
        <w:t>à</w:t>
      </w:r>
      <w:r w:rsidRPr="631680F3">
        <w:rPr>
          <w:rFonts w:ascii="Arial" w:eastAsia="Arial" w:hAnsi="Arial" w:cs="Arial"/>
          <w:color w:val="000000" w:themeColor="text1"/>
        </w:rPr>
        <w:t xml:space="preserve"> chaque candidat pour la suite du processus de sélection. </w:t>
      </w:r>
    </w:p>
    <w:p w14:paraId="770A8500" w14:textId="5F36E33B" w:rsidR="7C704FEB" w:rsidRPr="004D7AA0" w:rsidRDefault="7C704FEB" w:rsidP="631680F3">
      <w:pPr>
        <w:spacing w:after="0" w:line="240" w:lineRule="auto"/>
        <w:jc w:val="both"/>
        <w:rPr>
          <w:rFonts w:ascii="Arial" w:eastAsia="Arial" w:hAnsi="Arial" w:cs="Arial"/>
          <w:color w:val="000000" w:themeColor="text1"/>
        </w:rPr>
      </w:pPr>
      <w:r w:rsidRPr="631680F3">
        <w:rPr>
          <w:rFonts w:ascii="Arial" w:eastAsia="Arial" w:hAnsi="Arial" w:cs="Arial"/>
          <w:color w:val="000000" w:themeColor="text1"/>
        </w:rPr>
        <w:t xml:space="preserve"> </w:t>
      </w:r>
    </w:p>
    <w:p w14:paraId="7FBCFDF3" w14:textId="77D9DEE3" w:rsidR="7C704FEB" w:rsidRPr="004D7AA0" w:rsidRDefault="7C704FEB" w:rsidP="631680F3">
      <w:pPr>
        <w:spacing w:after="0" w:line="240" w:lineRule="auto"/>
        <w:jc w:val="both"/>
        <w:rPr>
          <w:rFonts w:ascii="Arial" w:eastAsia="Arial" w:hAnsi="Arial" w:cs="Arial"/>
          <w:color w:val="000000" w:themeColor="text1"/>
        </w:rPr>
      </w:pPr>
      <w:r w:rsidRPr="631680F3">
        <w:rPr>
          <w:rFonts w:ascii="Arial" w:eastAsia="Arial" w:hAnsi="Arial" w:cs="Arial"/>
          <w:color w:val="000000" w:themeColor="text1"/>
        </w:rPr>
        <w:t xml:space="preserve">Veuillez noter que la participation à l'appel à expression d’intérêt ne garantit pas que les organisations et leurs partenaires seront finalement sélectionnés pour un partenariat avec le SRF.  </w:t>
      </w:r>
    </w:p>
    <w:p w14:paraId="375DB009" w14:textId="14B288B6" w:rsidR="5F1FCE8E" w:rsidRPr="004D7AA0" w:rsidRDefault="5F1FCE8E" w:rsidP="5F1FCE8E">
      <w:pPr>
        <w:spacing w:after="0" w:line="240" w:lineRule="auto"/>
        <w:jc w:val="both"/>
        <w:rPr>
          <w:rFonts w:ascii="Arial" w:hAnsi="Arial" w:cs="Arial"/>
          <w:color w:val="000000" w:themeColor="text1"/>
        </w:rPr>
      </w:pPr>
    </w:p>
    <w:p w14:paraId="25610034" w14:textId="77777777" w:rsidR="00A110D4" w:rsidRPr="004D7AA0" w:rsidRDefault="00A110D4" w:rsidP="00A110D4">
      <w:pPr>
        <w:autoSpaceDE w:val="0"/>
        <w:autoSpaceDN w:val="0"/>
        <w:adjustRightInd w:val="0"/>
        <w:spacing w:after="0" w:line="240" w:lineRule="auto"/>
        <w:jc w:val="both"/>
        <w:rPr>
          <w:rFonts w:ascii="Arial" w:eastAsia="Arial" w:hAnsi="Arial" w:cs="Arial"/>
          <w:color w:val="000000"/>
        </w:rPr>
      </w:pPr>
    </w:p>
    <w:p w14:paraId="61452537" w14:textId="07C9A38B" w:rsidR="00917575" w:rsidRPr="00536E18" w:rsidRDefault="7F35CF37" w:rsidP="00536E18">
      <w:pPr>
        <w:pStyle w:val="ListParagraph"/>
        <w:numPr>
          <w:ilvl w:val="0"/>
          <w:numId w:val="11"/>
        </w:numPr>
        <w:autoSpaceDE w:val="0"/>
        <w:autoSpaceDN w:val="0"/>
        <w:adjustRightInd w:val="0"/>
        <w:spacing w:after="0" w:line="240" w:lineRule="auto"/>
        <w:ind w:left="360"/>
        <w:rPr>
          <w:rFonts w:ascii="Arial" w:hAnsi="Arial" w:cs="Arial"/>
          <w:b/>
          <w:bCs/>
          <w:color w:val="C00000"/>
        </w:rPr>
      </w:pPr>
      <w:r w:rsidRPr="00536E18">
        <w:rPr>
          <w:rFonts w:ascii="Arial" w:hAnsi="Arial" w:cs="Arial"/>
          <w:b/>
          <w:bCs/>
          <w:color w:val="C00000"/>
        </w:rPr>
        <w:t xml:space="preserve">Calendrier </w:t>
      </w:r>
      <w:r w:rsidR="7495ECEA" w:rsidRPr="00536E18">
        <w:rPr>
          <w:rFonts w:ascii="Arial" w:hAnsi="Arial" w:cs="Arial"/>
        </w:rPr>
        <w:t>(</w:t>
      </w:r>
      <w:r w:rsidR="26A38F82" w:rsidRPr="00536E18">
        <w:rPr>
          <w:rFonts w:ascii="Arial" w:hAnsi="Arial" w:cs="Arial"/>
        </w:rPr>
        <w:t xml:space="preserve">les </w:t>
      </w:r>
      <w:r w:rsidR="52F353D9" w:rsidRPr="00536E18">
        <w:rPr>
          <w:rFonts w:ascii="Arial" w:hAnsi="Arial" w:cs="Arial"/>
        </w:rPr>
        <w:t xml:space="preserve">dates </w:t>
      </w:r>
      <w:r w:rsidR="3EFC0846" w:rsidRPr="00536E18">
        <w:rPr>
          <w:rFonts w:ascii="Arial" w:hAnsi="Arial" w:cs="Arial"/>
        </w:rPr>
        <w:t>sont susceptibles de</w:t>
      </w:r>
      <w:r w:rsidR="52F353D9" w:rsidRPr="00536E18">
        <w:rPr>
          <w:rFonts w:ascii="Arial" w:hAnsi="Arial" w:cs="Arial"/>
        </w:rPr>
        <w:t xml:space="preserve"> modifications)</w:t>
      </w:r>
    </w:p>
    <w:p w14:paraId="489EF5E3" w14:textId="58703272" w:rsidR="1845E5FD" w:rsidRPr="004D7AA0" w:rsidRDefault="1845E5FD" w:rsidP="1845E5FD">
      <w:pPr>
        <w:spacing w:after="0" w:line="240" w:lineRule="auto"/>
        <w:rPr>
          <w:rFonts w:ascii="Arial" w:eastAsia="Arial" w:hAnsi="Arial" w:cs="Arial"/>
          <w:i/>
          <w:iCs/>
        </w:rPr>
      </w:pPr>
    </w:p>
    <w:tbl>
      <w:tblPr>
        <w:tblStyle w:val="TableGrid"/>
        <w:tblW w:w="9360" w:type="dxa"/>
        <w:tblLayout w:type="fixed"/>
        <w:tblLook w:val="04A0" w:firstRow="1" w:lastRow="0" w:firstColumn="1" w:lastColumn="0" w:noHBand="0" w:noVBand="1"/>
      </w:tblPr>
      <w:tblGrid>
        <w:gridCol w:w="5930"/>
        <w:gridCol w:w="3430"/>
      </w:tblGrid>
      <w:tr w:rsidR="1845E5FD" w:rsidRPr="004D7AA0" w14:paraId="352E6AB7" w14:textId="77777777" w:rsidTr="0030136E">
        <w:trPr>
          <w:trHeight w:val="255"/>
          <w:tblHeader/>
        </w:trPr>
        <w:tc>
          <w:tcPr>
            <w:tcW w:w="5930" w:type="dxa"/>
            <w:tcBorders>
              <w:top w:val="single" w:sz="8" w:space="0" w:color="auto"/>
              <w:left w:val="single" w:sz="8" w:space="0" w:color="auto"/>
              <w:bottom w:val="single" w:sz="8" w:space="0" w:color="auto"/>
              <w:right w:val="single" w:sz="8" w:space="0" w:color="auto"/>
            </w:tcBorders>
            <w:tcMar>
              <w:left w:w="108" w:type="dxa"/>
              <w:right w:w="108" w:type="dxa"/>
            </w:tcMar>
          </w:tcPr>
          <w:p w14:paraId="1B27563B" w14:textId="3F3D19FB" w:rsidR="1845E5FD" w:rsidRPr="004D7AA0" w:rsidRDefault="1845E5FD" w:rsidP="1845E5FD">
            <w:pPr>
              <w:jc w:val="center"/>
              <w:rPr>
                <w:rFonts w:ascii="Arial" w:eastAsiaTheme="minorEastAsia" w:hAnsi="Arial" w:cs="Arial"/>
                <w:b/>
                <w:bCs/>
                <w:color w:val="000000" w:themeColor="text1"/>
                <w:lang w:val="en-US"/>
              </w:rPr>
            </w:pPr>
            <w:proofErr w:type="spellStart"/>
            <w:r w:rsidRPr="004D7AA0">
              <w:rPr>
                <w:rFonts w:ascii="Arial" w:eastAsiaTheme="minorEastAsia" w:hAnsi="Arial" w:cs="Arial"/>
                <w:b/>
                <w:bCs/>
                <w:color w:val="000000" w:themeColor="text1"/>
                <w:lang w:val="en-US"/>
              </w:rPr>
              <w:t>Activités</w:t>
            </w:r>
            <w:proofErr w:type="spellEnd"/>
          </w:p>
        </w:tc>
        <w:tc>
          <w:tcPr>
            <w:tcW w:w="3430" w:type="dxa"/>
            <w:tcBorders>
              <w:top w:val="single" w:sz="8" w:space="0" w:color="auto"/>
              <w:left w:val="single" w:sz="8" w:space="0" w:color="auto"/>
              <w:bottom w:val="single" w:sz="8" w:space="0" w:color="auto"/>
              <w:right w:val="single" w:sz="8" w:space="0" w:color="auto"/>
            </w:tcBorders>
            <w:tcMar>
              <w:left w:w="108" w:type="dxa"/>
              <w:right w:w="108" w:type="dxa"/>
            </w:tcMar>
          </w:tcPr>
          <w:p w14:paraId="3BF746D4" w14:textId="59D375F3" w:rsidR="1845E5FD" w:rsidRPr="004D7AA0" w:rsidRDefault="1845E5FD" w:rsidP="1845E5FD">
            <w:pPr>
              <w:jc w:val="center"/>
              <w:rPr>
                <w:rFonts w:ascii="Arial" w:eastAsiaTheme="minorEastAsia" w:hAnsi="Arial" w:cs="Arial"/>
                <w:b/>
                <w:bCs/>
                <w:color w:val="000000" w:themeColor="text1"/>
                <w:lang w:val="en-US"/>
              </w:rPr>
            </w:pPr>
            <w:r w:rsidRPr="004D7AA0">
              <w:rPr>
                <w:rFonts w:ascii="Arial" w:eastAsiaTheme="minorEastAsia" w:hAnsi="Arial" w:cs="Arial"/>
                <w:b/>
                <w:bCs/>
                <w:color w:val="000000" w:themeColor="text1"/>
                <w:lang w:val="en-US"/>
              </w:rPr>
              <w:t>Date</w:t>
            </w:r>
          </w:p>
        </w:tc>
      </w:tr>
      <w:tr w:rsidR="1845E5FD" w:rsidRPr="004D7AA0" w14:paraId="606C2326" w14:textId="77777777" w:rsidTr="0030136E">
        <w:trPr>
          <w:trHeight w:val="255"/>
        </w:trPr>
        <w:tc>
          <w:tcPr>
            <w:tcW w:w="5930" w:type="dxa"/>
            <w:tcBorders>
              <w:top w:val="single" w:sz="8" w:space="0" w:color="auto"/>
              <w:left w:val="single" w:sz="8" w:space="0" w:color="auto"/>
              <w:bottom w:val="single" w:sz="8" w:space="0" w:color="auto"/>
              <w:right w:val="single" w:sz="8" w:space="0" w:color="auto"/>
            </w:tcBorders>
            <w:tcMar>
              <w:left w:w="108" w:type="dxa"/>
              <w:right w:w="108" w:type="dxa"/>
            </w:tcMar>
          </w:tcPr>
          <w:p w14:paraId="3FBA6DA2" w14:textId="4D1B6B99" w:rsidR="1845E5FD" w:rsidRPr="004D7AA0" w:rsidRDefault="1845E5FD" w:rsidP="1845E5FD">
            <w:pPr>
              <w:rPr>
                <w:rFonts w:ascii="Arial" w:eastAsiaTheme="minorEastAsia" w:hAnsi="Arial" w:cs="Arial"/>
                <w:color w:val="000000" w:themeColor="text1"/>
              </w:rPr>
            </w:pPr>
            <w:r w:rsidRPr="004D7AA0">
              <w:rPr>
                <w:rFonts w:ascii="Arial" w:eastAsiaTheme="minorEastAsia" w:hAnsi="Arial" w:cs="Arial"/>
                <w:color w:val="000000" w:themeColor="text1"/>
              </w:rPr>
              <w:t xml:space="preserve">Publication de l'appel à </w:t>
            </w:r>
            <w:r w:rsidR="00854D43">
              <w:rPr>
                <w:rFonts w:ascii="Arial" w:eastAsiaTheme="minorEastAsia" w:hAnsi="Arial" w:cs="Arial"/>
                <w:color w:val="000000" w:themeColor="text1"/>
              </w:rPr>
              <w:t>express</w:t>
            </w:r>
            <w:r w:rsidRPr="004D7AA0">
              <w:rPr>
                <w:rFonts w:ascii="Arial" w:eastAsiaTheme="minorEastAsia" w:hAnsi="Arial" w:cs="Arial"/>
                <w:color w:val="000000" w:themeColor="text1"/>
              </w:rPr>
              <w:t>ion d’intérêt</w:t>
            </w:r>
          </w:p>
        </w:tc>
        <w:tc>
          <w:tcPr>
            <w:tcW w:w="3430" w:type="dxa"/>
            <w:tcBorders>
              <w:top w:val="single" w:sz="8" w:space="0" w:color="auto"/>
              <w:left w:val="single" w:sz="8" w:space="0" w:color="auto"/>
              <w:bottom w:val="single" w:sz="8" w:space="0" w:color="auto"/>
              <w:right w:val="single" w:sz="8" w:space="0" w:color="auto"/>
            </w:tcBorders>
            <w:tcMar>
              <w:left w:w="108" w:type="dxa"/>
              <w:right w:w="108" w:type="dxa"/>
            </w:tcMar>
          </w:tcPr>
          <w:p w14:paraId="5340C9F5" w14:textId="2FE3D52C" w:rsidR="1845E5FD" w:rsidRPr="004D7AA0" w:rsidRDefault="1845E5FD" w:rsidP="1845E5FD">
            <w:pPr>
              <w:rPr>
                <w:rFonts w:ascii="Arial" w:eastAsiaTheme="minorEastAsia" w:hAnsi="Arial" w:cs="Arial"/>
                <w:color w:val="000000" w:themeColor="text1"/>
                <w:lang w:val="en-US"/>
              </w:rPr>
            </w:pPr>
            <w:r w:rsidRPr="004D7AA0">
              <w:rPr>
                <w:rFonts w:ascii="Arial" w:eastAsiaTheme="minorEastAsia" w:hAnsi="Arial" w:cs="Arial"/>
                <w:color w:val="000000" w:themeColor="text1"/>
                <w:lang w:val="en-US"/>
              </w:rPr>
              <w:t xml:space="preserve">Lundi 9 </w:t>
            </w:r>
            <w:proofErr w:type="spellStart"/>
            <w:r w:rsidRPr="004D7AA0">
              <w:rPr>
                <w:rFonts w:ascii="Arial" w:eastAsiaTheme="minorEastAsia" w:hAnsi="Arial" w:cs="Arial"/>
                <w:color w:val="000000" w:themeColor="text1"/>
                <w:lang w:val="en-US"/>
              </w:rPr>
              <w:t>Septembre</w:t>
            </w:r>
            <w:proofErr w:type="spellEnd"/>
            <w:r w:rsidRPr="004D7AA0">
              <w:rPr>
                <w:rFonts w:ascii="Arial" w:eastAsiaTheme="minorEastAsia" w:hAnsi="Arial" w:cs="Arial"/>
                <w:color w:val="000000" w:themeColor="text1"/>
                <w:lang w:val="en-US"/>
              </w:rPr>
              <w:t xml:space="preserve"> 2024</w:t>
            </w:r>
          </w:p>
        </w:tc>
      </w:tr>
      <w:tr w:rsidR="1845E5FD" w:rsidRPr="004D7AA0" w14:paraId="726D5925" w14:textId="77777777" w:rsidTr="0030136E">
        <w:trPr>
          <w:trHeight w:val="255"/>
        </w:trPr>
        <w:tc>
          <w:tcPr>
            <w:tcW w:w="5930" w:type="dxa"/>
            <w:tcBorders>
              <w:top w:val="single" w:sz="8" w:space="0" w:color="auto"/>
              <w:left w:val="single" w:sz="8" w:space="0" w:color="auto"/>
              <w:bottom w:val="single" w:sz="8" w:space="0" w:color="auto"/>
              <w:right w:val="single" w:sz="8" w:space="0" w:color="auto"/>
            </w:tcBorders>
            <w:tcMar>
              <w:left w:w="108" w:type="dxa"/>
              <w:right w:w="108" w:type="dxa"/>
            </w:tcMar>
          </w:tcPr>
          <w:p w14:paraId="2441D270" w14:textId="3D939DE3" w:rsidR="1845E5FD" w:rsidRPr="004D7AA0" w:rsidRDefault="1845E5FD" w:rsidP="1845E5FD">
            <w:pPr>
              <w:rPr>
                <w:rFonts w:ascii="Arial" w:eastAsiaTheme="minorEastAsia" w:hAnsi="Arial" w:cs="Arial"/>
                <w:color w:val="000000" w:themeColor="text1"/>
              </w:rPr>
            </w:pPr>
            <w:r w:rsidRPr="004D7AA0">
              <w:rPr>
                <w:rFonts w:ascii="Arial" w:eastAsiaTheme="minorEastAsia" w:hAnsi="Arial" w:cs="Arial"/>
                <w:color w:val="000000" w:themeColor="text1"/>
              </w:rPr>
              <w:t xml:space="preserve">Délai pour soumettre des questions  </w:t>
            </w:r>
          </w:p>
        </w:tc>
        <w:tc>
          <w:tcPr>
            <w:tcW w:w="3430" w:type="dxa"/>
            <w:tcBorders>
              <w:top w:val="single" w:sz="8" w:space="0" w:color="auto"/>
              <w:left w:val="single" w:sz="8" w:space="0" w:color="auto"/>
              <w:bottom w:val="single" w:sz="8" w:space="0" w:color="auto"/>
              <w:right w:val="single" w:sz="8" w:space="0" w:color="auto"/>
            </w:tcBorders>
            <w:tcMar>
              <w:left w:w="108" w:type="dxa"/>
              <w:right w:w="108" w:type="dxa"/>
            </w:tcMar>
          </w:tcPr>
          <w:p w14:paraId="7C5C6E62" w14:textId="5280028A" w:rsidR="1845E5FD" w:rsidRPr="004D7AA0" w:rsidRDefault="1845E5FD" w:rsidP="1845E5FD">
            <w:pPr>
              <w:rPr>
                <w:rFonts w:ascii="Arial" w:eastAsiaTheme="minorEastAsia" w:hAnsi="Arial" w:cs="Arial"/>
                <w:color w:val="000000" w:themeColor="text1"/>
                <w:lang w:val="en-US"/>
              </w:rPr>
            </w:pPr>
            <w:proofErr w:type="spellStart"/>
            <w:r w:rsidRPr="004D7AA0">
              <w:rPr>
                <w:rFonts w:ascii="Arial" w:eastAsiaTheme="minorEastAsia" w:hAnsi="Arial" w:cs="Arial"/>
                <w:color w:val="000000" w:themeColor="text1"/>
                <w:lang w:val="en-US"/>
              </w:rPr>
              <w:t>Vendredi</w:t>
            </w:r>
            <w:proofErr w:type="spellEnd"/>
            <w:r w:rsidRPr="004D7AA0">
              <w:rPr>
                <w:rFonts w:ascii="Arial" w:eastAsiaTheme="minorEastAsia" w:hAnsi="Arial" w:cs="Arial"/>
                <w:color w:val="000000" w:themeColor="text1"/>
                <w:lang w:val="en-US"/>
              </w:rPr>
              <w:t xml:space="preserve"> 13 </w:t>
            </w:r>
            <w:proofErr w:type="spellStart"/>
            <w:r w:rsidRPr="004D7AA0">
              <w:rPr>
                <w:rFonts w:ascii="Arial" w:eastAsiaTheme="minorEastAsia" w:hAnsi="Arial" w:cs="Arial"/>
                <w:color w:val="000000" w:themeColor="text1"/>
                <w:lang w:val="en-US"/>
              </w:rPr>
              <w:t>Septembre</w:t>
            </w:r>
            <w:proofErr w:type="spellEnd"/>
            <w:r w:rsidRPr="004D7AA0">
              <w:rPr>
                <w:rFonts w:ascii="Arial" w:eastAsiaTheme="minorEastAsia" w:hAnsi="Arial" w:cs="Arial"/>
                <w:color w:val="000000" w:themeColor="text1"/>
                <w:lang w:val="en-US"/>
              </w:rPr>
              <w:t xml:space="preserve"> 2024 </w:t>
            </w:r>
          </w:p>
        </w:tc>
      </w:tr>
      <w:tr w:rsidR="1845E5FD" w:rsidRPr="004D7AA0" w14:paraId="76198C1F" w14:textId="77777777" w:rsidTr="0030136E">
        <w:trPr>
          <w:trHeight w:val="255"/>
        </w:trPr>
        <w:tc>
          <w:tcPr>
            <w:tcW w:w="5930" w:type="dxa"/>
            <w:tcBorders>
              <w:top w:val="single" w:sz="8" w:space="0" w:color="auto"/>
              <w:left w:val="single" w:sz="8" w:space="0" w:color="auto"/>
              <w:bottom w:val="single" w:sz="8" w:space="0" w:color="auto"/>
              <w:right w:val="single" w:sz="8" w:space="0" w:color="auto"/>
            </w:tcBorders>
            <w:tcMar>
              <w:left w:w="108" w:type="dxa"/>
              <w:right w:w="108" w:type="dxa"/>
            </w:tcMar>
          </w:tcPr>
          <w:p w14:paraId="19107057" w14:textId="5461534D" w:rsidR="1845E5FD" w:rsidRPr="004D7AA0" w:rsidRDefault="1845E5FD" w:rsidP="1845E5FD">
            <w:pPr>
              <w:rPr>
                <w:rFonts w:ascii="Arial" w:eastAsiaTheme="minorEastAsia" w:hAnsi="Arial" w:cs="Arial"/>
                <w:color w:val="000000" w:themeColor="text1"/>
              </w:rPr>
            </w:pPr>
            <w:r w:rsidRPr="004D7AA0">
              <w:rPr>
                <w:rFonts w:ascii="Arial" w:eastAsiaTheme="minorEastAsia" w:hAnsi="Arial" w:cs="Arial"/>
                <w:color w:val="000000" w:themeColor="text1"/>
              </w:rPr>
              <w:t xml:space="preserve">Délai pour apporter des réponses ou feedback de la part de l’unité de gestion (FMU (Fund Management Unit)) </w:t>
            </w:r>
          </w:p>
        </w:tc>
        <w:tc>
          <w:tcPr>
            <w:tcW w:w="3430" w:type="dxa"/>
            <w:tcBorders>
              <w:top w:val="single" w:sz="8" w:space="0" w:color="auto"/>
              <w:left w:val="single" w:sz="8" w:space="0" w:color="auto"/>
              <w:bottom w:val="single" w:sz="8" w:space="0" w:color="auto"/>
              <w:right w:val="single" w:sz="8" w:space="0" w:color="auto"/>
            </w:tcBorders>
            <w:tcMar>
              <w:left w:w="108" w:type="dxa"/>
              <w:right w:w="108" w:type="dxa"/>
            </w:tcMar>
          </w:tcPr>
          <w:p w14:paraId="123E4282" w14:textId="496C6A23" w:rsidR="1845E5FD" w:rsidRPr="004D7AA0" w:rsidRDefault="1845E5FD" w:rsidP="1845E5FD">
            <w:pPr>
              <w:rPr>
                <w:rFonts w:ascii="Arial" w:eastAsiaTheme="minorEastAsia" w:hAnsi="Arial" w:cs="Arial"/>
                <w:color w:val="000000" w:themeColor="text1"/>
                <w:lang w:val="en-US"/>
              </w:rPr>
            </w:pPr>
            <w:r w:rsidRPr="004D7AA0">
              <w:rPr>
                <w:rFonts w:ascii="Arial" w:eastAsiaTheme="minorEastAsia" w:hAnsi="Arial" w:cs="Arial"/>
                <w:color w:val="000000" w:themeColor="text1"/>
                <w:lang w:val="en-US"/>
              </w:rPr>
              <w:t xml:space="preserve">Mardi 17 </w:t>
            </w:r>
            <w:proofErr w:type="spellStart"/>
            <w:r w:rsidRPr="004D7AA0">
              <w:rPr>
                <w:rFonts w:ascii="Arial" w:eastAsiaTheme="minorEastAsia" w:hAnsi="Arial" w:cs="Arial"/>
                <w:color w:val="000000" w:themeColor="text1"/>
                <w:lang w:val="en-US"/>
              </w:rPr>
              <w:t>Septembre</w:t>
            </w:r>
            <w:proofErr w:type="spellEnd"/>
            <w:r w:rsidRPr="004D7AA0">
              <w:rPr>
                <w:rFonts w:ascii="Arial" w:eastAsiaTheme="minorEastAsia" w:hAnsi="Arial" w:cs="Arial"/>
                <w:color w:val="000000" w:themeColor="text1"/>
                <w:lang w:val="en-US"/>
              </w:rPr>
              <w:t xml:space="preserve"> 2024 </w:t>
            </w:r>
          </w:p>
        </w:tc>
      </w:tr>
      <w:tr w:rsidR="1845E5FD" w:rsidRPr="004D7AA0" w14:paraId="5042A15A" w14:textId="77777777" w:rsidTr="0030136E">
        <w:trPr>
          <w:trHeight w:val="255"/>
        </w:trPr>
        <w:tc>
          <w:tcPr>
            <w:tcW w:w="5930" w:type="dxa"/>
            <w:tcBorders>
              <w:top w:val="single" w:sz="8" w:space="0" w:color="auto"/>
              <w:left w:val="single" w:sz="8" w:space="0" w:color="auto"/>
              <w:bottom w:val="single" w:sz="8" w:space="0" w:color="auto"/>
              <w:right w:val="single" w:sz="8" w:space="0" w:color="auto"/>
            </w:tcBorders>
            <w:tcMar>
              <w:left w:w="108" w:type="dxa"/>
              <w:right w:w="108" w:type="dxa"/>
            </w:tcMar>
          </w:tcPr>
          <w:p w14:paraId="5A25C9E3" w14:textId="24F456D7" w:rsidR="1845E5FD" w:rsidRPr="004D7AA0" w:rsidRDefault="1845E5FD" w:rsidP="1845E5FD">
            <w:pPr>
              <w:rPr>
                <w:rFonts w:ascii="Arial" w:eastAsiaTheme="minorEastAsia" w:hAnsi="Arial" w:cs="Arial"/>
                <w:color w:val="000000" w:themeColor="text1"/>
              </w:rPr>
            </w:pPr>
            <w:r w:rsidRPr="004D7AA0">
              <w:rPr>
                <w:rFonts w:ascii="Arial" w:eastAsiaTheme="minorEastAsia" w:hAnsi="Arial" w:cs="Arial"/>
                <w:color w:val="000000" w:themeColor="text1"/>
              </w:rPr>
              <w:t>Date limite de soumission de la note succincte de présentation</w:t>
            </w:r>
            <w:r w:rsidR="5DEDD696" w:rsidRPr="004D7AA0">
              <w:rPr>
                <w:rFonts w:ascii="Arial" w:eastAsiaTheme="minorEastAsia" w:hAnsi="Arial" w:cs="Arial"/>
                <w:color w:val="000000" w:themeColor="text1"/>
              </w:rPr>
              <w:t xml:space="preserve"> </w:t>
            </w:r>
            <w:r w:rsidRPr="004D7AA0">
              <w:rPr>
                <w:rFonts w:ascii="Arial" w:eastAsiaTheme="minorEastAsia" w:hAnsi="Arial" w:cs="Arial"/>
                <w:color w:val="000000" w:themeColor="text1"/>
              </w:rPr>
              <w:t xml:space="preserve">   </w:t>
            </w:r>
          </w:p>
        </w:tc>
        <w:tc>
          <w:tcPr>
            <w:tcW w:w="3430" w:type="dxa"/>
            <w:tcBorders>
              <w:top w:val="single" w:sz="8" w:space="0" w:color="auto"/>
              <w:left w:val="single" w:sz="8" w:space="0" w:color="auto"/>
              <w:bottom w:val="single" w:sz="8" w:space="0" w:color="auto"/>
              <w:right w:val="single" w:sz="8" w:space="0" w:color="auto"/>
            </w:tcBorders>
            <w:tcMar>
              <w:left w:w="108" w:type="dxa"/>
              <w:right w:w="108" w:type="dxa"/>
            </w:tcMar>
          </w:tcPr>
          <w:p w14:paraId="21796978" w14:textId="19916974" w:rsidR="1845E5FD" w:rsidRPr="004D7AA0" w:rsidRDefault="1845E5FD" w:rsidP="1845E5FD">
            <w:pPr>
              <w:rPr>
                <w:rFonts w:ascii="Arial" w:eastAsiaTheme="minorEastAsia" w:hAnsi="Arial" w:cs="Arial"/>
                <w:color w:val="000000" w:themeColor="text1"/>
                <w:lang w:val="en-US"/>
              </w:rPr>
            </w:pPr>
            <w:proofErr w:type="spellStart"/>
            <w:r w:rsidRPr="004D7AA0">
              <w:rPr>
                <w:rFonts w:ascii="Arial" w:eastAsiaTheme="minorEastAsia" w:hAnsi="Arial" w:cs="Arial"/>
                <w:color w:val="000000" w:themeColor="text1"/>
                <w:lang w:val="en-US"/>
              </w:rPr>
              <w:t>Vendredi</w:t>
            </w:r>
            <w:proofErr w:type="spellEnd"/>
            <w:r w:rsidRPr="004D7AA0">
              <w:rPr>
                <w:rFonts w:ascii="Arial" w:eastAsiaTheme="minorEastAsia" w:hAnsi="Arial" w:cs="Arial"/>
                <w:color w:val="000000" w:themeColor="text1"/>
                <w:lang w:val="en-US"/>
              </w:rPr>
              <w:t xml:space="preserve"> 20 </w:t>
            </w:r>
            <w:proofErr w:type="spellStart"/>
            <w:r w:rsidRPr="004D7AA0">
              <w:rPr>
                <w:rFonts w:ascii="Arial" w:eastAsiaTheme="minorEastAsia" w:hAnsi="Arial" w:cs="Arial"/>
                <w:color w:val="000000" w:themeColor="text1"/>
                <w:lang w:val="en-US"/>
              </w:rPr>
              <w:t>Septembre</w:t>
            </w:r>
            <w:proofErr w:type="spellEnd"/>
            <w:r w:rsidRPr="004D7AA0">
              <w:rPr>
                <w:rFonts w:ascii="Arial" w:eastAsiaTheme="minorEastAsia" w:hAnsi="Arial" w:cs="Arial"/>
                <w:color w:val="000000" w:themeColor="text1"/>
                <w:lang w:val="en-US"/>
              </w:rPr>
              <w:t xml:space="preserve"> 2024</w:t>
            </w:r>
          </w:p>
        </w:tc>
      </w:tr>
      <w:tr w:rsidR="1845E5FD" w:rsidRPr="004D7AA0" w14:paraId="34D93F2D" w14:textId="77777777" w:rsidTr="0030136E">
        <w:trPr>
          <w:trHeight w:val="255"/>
        </w:trPr>
        <w:tc>
          <w:tcPr>
            <w:tcW w:w="5930" w:type="dxa"/>
            <w:tcBorders>
              <w:top w:val="single" w:sz="8" w:space="0" w:color="auto"/>
              <w:left w:val="single" w:sz="8" w:space="0" w:color="auto"/>
              <w:bottom w:val="single" w:sz="8" w:space="0" w:color="auto"/>
              <w:right w:val="single" w:sz="8" w:space="0" w:color="auto"/>
            </w:tcBorders>
            <w:tcMar>
              <w:left w:w="108" w:type="dxa"/>
              <w:right w:w="108" w:type="dxa"/>
            </w:tcMar>
          </w:tcPr>
          <w:p w14:paraId="04174C4C" w14:textId="1EF935F0" w:rsidR="1845E5FD" w:rsidRPr="004D7AA0" w:rsidRDefault="1845E5FD" w:rsidP="1845E5FD">
            <w:pPr>
              <w:rPr>
                <w:rFonts w:ascii="Arial" w:eastAsiaTheme="minorEastAsia" w:hAnsi="Arial" w:cs="Arial"/>
                <w:color w:val="000000" w:themeColor="text1"/>
                <w:lang w:val="en-US"/>
              </w:rPr>
            </w:pPr>
            <w:proofErr w:type="spellStart"/>
            <w:r w:rsidRPr="004D7AA0">
              <w:rPr>
                <w:rFonts w:ascii="Arial" w:eastAsiaTheme="minorEastAsia" w:hAnsi="Arial" w:cs="Arial"/>
                <w:color w:val="000000" w:themeColor="text1"/>
                <w:lang w:val="en-US"/>
              </w:rPr>
              <w:t>Vérification</w:t>
            </w:r>
            <w:proofErr w:type="spellEnd"/>
            <w:r w:rsidRPr="004D7AA0">
              <w:rPr>
                <w:rFonts w:ascii="Arial" w:eastAsiaTheme="minorEastAsia" w:hAnsi="Arial" w:cs="Arial"/>
                <w:color w:val="000000" w:themeColor="text1"/>
                <w:lang w:val="en-US"/>
              </w:rPr>
              <w:t>/</w:t>
            </w:r>
            <w:proofErr w:type="spellStart"/>
            <w:r w:rsidRPr="004D7AA0">
              <w:rPr>
                <w:rFonts w:ascii="Arial" w:eastAsiaTheme="minorEastAsia" w:hAnsi="Arial" w:cs="Arial"/>
                <w:color w:val="000000" w:themeColor="text1"/>
                <w:lang w:val="en-US"/>
              </w:rPr>
              <w:t>apurement</w:t>
            </w:r>
            <w:proofErr w:type="spellEnd"/>
            <w:r w:rsidRPr="004D7AA0">
              <w:rPr>
                <w:rFonts w:ascii="Arial" w:eastAsiaTheme="minorEastAsia" w:hAnsi="Arial" w:cs="Arial"/>
                <w:color w:val="000000" w:themeColor="text1"/>
                <w:lang w:val="en-US"/>
              </w:rPr>
              <w:t xml:space="preserve"> </w:t>
            </w:r>
          </w:p>
        </w:tc>
        <w:tc>
          <w:tcPr>
            <w:tcW w:w="3430" w:type="dxa"/>
            <w:tcBorders>
              <w:top w:val="single" w:sz="8" w:space="0" w:color="auto"/>
              <w:left w:val="single" w:sz="8" w:space="0" w:color="auto"/>
              <w:bottom w:val="single" w:sz="8" w:space="0" w:color="auto"/>
              <w:right w:val="single" w:sz="8" w:space="0" w:color="auto"/>
            </w:tcBorders>
            <w:tcMar>
              <w:left w:w="108" w:type="dxa"/>
              <w:right w:w="108" w:type="dxa"/>
            </w:tcMar>
          </w:tcPr>
          <w:p w14:paraId="67EA3312" w14:textId="3A52B69D" w:rsidR="1845E5FD" w:rsidRPr="004D7AA0" w:rsidRDefault="1845E5FD" w:rsidP="1845E5FD">
            <w:pPr>
              <w:rPr>
                <w:rFonts w:ascii="Arial" w:eastAsiaTheme="minorEastAsia" w:hAnsi="Arial" w:cs="Arial"/>
                <w:color w:val="000000" w:themeColor="text1"/>
                <w:lang w:val="en-US"/>
              </w:rPr>
            </w:pPr>
            <w:r w:rsidRPr="004D7AA0">
              <w:rPr>
                <w:rFonts w:ascii="Arial" w:eastAsiaTheme="minorEastAsia" w:hAnsi="Arial" w:cs="Arial"/>
                <w:color w:val="000000" w:themeColor="text1"/>
                <w:lang w:val="en-US"/>
              </w:rPr>
              <w:t xml:space="preserve">Du 23 au 27 </w:t>
            </w:r>
            <w:proofErr w:type="spellStart"/>
            <w:r w:rsidRPr="004D7AA0">
              <w:rPr>
                <w:rFonts w:ascii="Arial" w:eastAsiaTheme="minorEastAsia" w:hAnsi="Arial" w:cs="Arial"/>
                <w:color w:val="000000" w:themeColor="text1"/>
                <w:lang w:val="en-US"/>
              </w:rPr>
              <w:t>Septembre</w:t>
            </w:r>
            <w:proofErr w:type="spellEnd"/>
            <w:r w:rsidRPr="004D7AA0">
              <w:rPr>
                <w:rFonts w:ascii="Arial" w:eastAsiaTheme="minorEastAsia" w:hAnsi="Arial" w:cs="Arial"/>
                <w:color w:val="000000" w:themeColor="text1"/>
                <w:lang w:val="en-US"/>
              </w:rPr>
              <w:t xml:space="preserve"> 2024 </w:t>
            </w:r>
          </w:p>
        </w:tc>
      </w:tr>
      <w:tr w:rsidR="1845E5FD" w:rsidRPr="004D7AA0" w14:paraId="2ACF46FA" w14:textId="77777777" w:rsidTr="0030136E">
        <w:trPr>
          <w:trHeight w:val="255"/>
        </w:trPr>
        <w:tc>
          <w:tcPr>
            <w:tcW w:w="5930" w:type="dxa"/>
            <w:tcBorders>
              <w:top w:val="single" w:sz="8" w:space="0" w:color="auto"/>
              <w:left w:val="single" w:sz="8" w:space="0" w:color="auto"/>
              <w:bottom w:val="single" w:sz="8" w:space="0" w:color="auto"/>
              <w:right w:val="single" w:sz="8" w:space="0" w:color="auto"/>
            </w:tcBorders>
            <w:tcMar>
              <w:left w:w="108" w:type="dxa"/>
              <w:right w:w="108" w:type="dxa"/>
            </w:tcMar>
          </w:tcPr>
          <w:p w14:paraId="1AB78D2F" w14:textId="72581E87" w:rsidR="1845E5FD" w:rsidRPr="004D7AA0" w:rsidRDefault="1845E5FD" w:rsidP="1845E5FD">
            <w:pPr>
              <w:rPr>
                <w:rFonts w:ascii="Arial" w:eastAsiaTheme="minorEastAsia" w:hAnsi="Arial" w:cs="Arial"/>
                <w:color w:val="000000" w:themeColor="text1"/>
              </w:rPr>
            </w:pPr>
            <w:r w:rsidRPr="004D7AA0">
              <w:rPr>
                <w:rFonts w:ascii="Arial" w:eastAsiaTheme="minorEastAsia" w:hAnsi="Arial" w:cs="Arial"/>
                <w:color w:val="000000" w:themeColor="text1"/>
              </w:rPr>
              <w:t xml:space="preserve">Partage du rapport de présélection au Board et feedback des organisations présélectionnées </w:t>
            </w:r>
          </w:p>
        </w:tc>
        <w:tc>
          <w:tcPr>
            <w:tcW w:w="3430" w:type="dxa"/>
            <w:tcBorders>
              <w:top w:val="single" w:sz="8" w:space="0" w:color="auto"/>
              <w:left w:val="single" w:sz="8" w:space="0" w:color="auto"/>
              <w:bottom w:val="single" w:sz="8" w:space="0" w:color="auto"/>
              <w:right w:val="single" w:sz="8" w:space="0" w:color="auto"/>
            </w:tcBorders>
            <w:tcMar>
              <w:left w:w="108" w:type="dxa"/>
              <w:right w:w="108" w:type="dxa"/>
            </w:tcMar>
          </w:tcPr>
          <w:p w14:paraId="2555BE2B" w14:textId="12C93ED1" w:rsidR="1845E5FD" w:rsidRPr="004D7AA0" w:rsidRDefault="1845E5FD" w:rsidP="1845E5FD">
            <w:pPr>
              <w:rPr>
                <w:rFonts w:ascii="Arial" w:eastAsiaTheme="minorEastAsia" w:hAnsi="Arial" w:cs="Arial"/>
                <w:color w:val="000000" w:themeColor="text1"/>
                <w:lang w:val="en-US"/>
              </w:rPr>
            </w:pPr>
            <w:r w:rsidRPr="004D7AA0">
              <w:rPr>
                <w:rFonts w:ascii="Arial" w:eastAsiaTheme="minorEastAsia" w:hAnsi="Arial" w:cs="Arial"/>
                <w:color w:val="000000" w:themeColor="text1"/>
                <w:lang w:val="en-US"/>
              </w:rPr>
              <w:t xml:space="preserve">Du 30 </w:t>
            </w:r>
            <w:proofErr w:type="spellStart"/>
            <w:r w:rsidRPr="004D7AA0">
              <w:rPr>
                <w:rFonts w:ascii="Arial" w:eastAsiaTheme="minorEastAsia" w:hAnsi="Arial" w:cs="Arial"/>
                <w:color w:val="000000" w:themeColor="text1"/>
                <w:lang w:val="en-US"/>
              </w:rPr>
              <w:t>Septembre</w:t>
            </w:r>
            <w:proofErr w:type="spellEnd"/>
            <w:r w:rsidRPr="004D7AA0">
              <w:rPr>
                <w:rFonts w:ascii="Arial" w:eastAsiaTheme="minorEastAsia" w:hAnsi="Arial" w:cs="Arial"/>
                <w:color w:val="000000" w:themeColor="text1"/>
                <w:lang w:val="en-US"/>
              </w:rPr>
              <w:t xml:space="preserve"> au 4 Octobre 2024 </w:t>
            </w:r>
          </w:p>
        </w:tc>
      </w:tr>
      <w:tr w:rsidR="1845E5FD" w:rsidRPr="004D7AA0" w14:paraId="634AFE62" w14:textId="77777777" w:rsidTr="0030136E">
        <w:trPr>
          <w:trHeight w:val="255"/>
        </w:trPr>
        <w:tc>
          <w:tcPr>
            <w:tcW w:w="5930" w:type="dxa"/>
            <w:tcBorders>
              <w:top w:val="single" w:sz="8" w:space="0" w:color="auto"/>
              <w:left w:val="single" w:sz="8" w:space="0" w:color="auto"/>
              <w:bottom w:val="single" w:sz="8" w:space="0" w:color="auto"/>
              <w:right w:val="single" w:sz="8" w:space="0" w:color="auto"/>
            </w:tcBorders>
            <w:tcMar>
              <w:left w:w="108" w:type="dxa"/>
              <w:right w:w="108" w:type="dxa"/>
            </w:tcMar>
          </w:tcPr>
          <w:p w14:paraId="7A940915" w14:textId="1423F4ED" w:rsidR="1845E5FD" w:rsidRPr="004D7AA0" w:rsidRDefault="1845E5FD" w:rsidP="1845E5FD">
            <w:pPr>
              <w:rPr>
                <w:rFonts w:ascii="Arial" w:eastAsiaTheme="minorEastAsia" w:hAnsi="Arial" w:cs="Arial"/>
                <w:color w:val="000000" w:themeColor="text1"/>
              </w:rPr>
            </w:pPr>
            <w:r w:rsidRPr="004D7AA0">
              <w:rPr>
                <w:rFonts w:ascii="Arial" w:eastAsiaTheme="minorEastAsia" w:hAnsi="Arial" w:cs="Arial"/>
                <w:color w:val="000000" w:themeColor="text1"/>
              </w:rPr>
              <w:t xml:space="preserve">Validation du comité de sélection et information des membres </w:t>
            </w:r>
          </w:p>
        </w:tc>
        <w:tc>
          <w:tcPr>
            <w:tcW w:w="3430" w:type="dxa"/>
            <w:tcBorders>
              <w:top w:val="single" w:sz="8" w:space="0" w:color="auto"/>
              <w:left w:val="single" w:sz="8" w:space="0" w:color="auto"/>
              <w:bottom w:val="single" w:sz="8" w:space="0" w:color="auto"/>
              <w:right w:val="single" w:sz="8" w:space="0" w:color="auto"/>
            </w:tcBorders>
            <w:tcMar>
              <w:left w:w="108" w:type="dxa"/>
              <w:right w:w="108" w:type="dxa"/>
            </w:tcMar>
          </w:tcPr>
          <w:p w14:paraId="4C2C8C4A" w14:textId="3CB79A98" w:rsidR="1845E5FD" w:rsidRPr="004D7AA0" w:rsidRDefault="1845E5FD" w:rsidP="1845E5FD">
            <w:pPr>
              <w:rPr>
                <w:rFonts w:ascii="Arial" w:eastAsiaTheme="minorEastAsia" w:hAnsi="Arial" w:cs="Arial"/>
                <w:color w:val="000000" w:themeColor="text1"/>
                <w:lang w:val="en-US"/>
              </w:rPr>
            </w:pPr>
            <w:r w:rsidRPr="004D7AA0">
              <w:rPr>
                <w:rFonts w:ascii="Arial" w:eastAsiaTheme="minorEastAsia" w:hAnsi="Arial" w:cs="Arial"/>
                <w:color w:val="000000" w:themeColor="text1"/>
                <w:lang w:val="en-US"/>
              </w:rPr>
              <w:t xml:space="preserve">Du 30 </w:t>
            </w:r>
            <w:proofErr w:type="spellStart"/>
            <w:r w:rsidRPr="004D7AA0">
              <w:rPr>
                <w:rFonts w:ascii="Arial" w:eastAsiaTheme="minorEastAsia" w:hAnsi="Arial" w:cs="Arial"/>
                <w:color w:val="000000" w:themeColor="text1"/>
                <w:lang w:val="en-US"/>
              </w:rPr>
              <w:t>Septembre</w:t>
            </w:r>
            <w:proofErr w:type="spellEnd"/>
            <w:r w:rsidRPr="004D7AA0">
              <w:rPr>
                <w:rFonts w:ascii="Arial" w:eastAsiaTheme="minorEastAsia" w:hAnsi="Arial" w:cs="Arial"/>
                <w:color w:val="000000" w:themeColor="text1"/>
                <w:lang w:val="en-US"/>
              </w:rPr>
              <w:t xml:space="preserve"> au 4 Octobre 2024 </w:t>
            </w:r>
          </w:p>
        </w:tc>
      </w:tr>
      <w:tr w:rsidR="1845E5FD" w:rsidRPr="004D7AA0" w14:paraId="69AC26EF" w14:textId="77777777" w:rsidTr="0030136E">
        <w:trPr>
          <w:trHeight w:val="255"/>
        </w:trPr>
        <w:tc>
          <w:tcPr>
            <w:tcW w:w="5930" w:type="dxa"/>
            <w:tcBorders>
              <w:top w:val="single" w:sz="8" w:space="0" w:color="auto"/>
              <w:left w:val="single" w:sz="8" w:space="0" w:color="auto"/>
              <w:bottom w:val="single" w:sz="8" w:space="0" w:color="auto"/>
              <w:right w:val="single" w:sz="8" w:space="0" w:color="auto"/>
            </w:tcBorders>
            <w:tcMar>
              <w:left w:w="108" w:type="dxa"/>
              <w:right w:w="108" w:type="dxa"/>
            </w:tcMar>
          </w:tcPr>
          <w:p w14:paraId="56F50124" w14:textId="3B6C1CEF" w:rsidR="1845E5FD" w:rsidRPr="004D7AA0" w:rsidRDefault="1845E5FD" w:rsidP="1845E5FD">
            <w:pPr>
              <w:rPr>
                <w:rFonts w:ascii="Arial" w:eastAsiaTheme="minorEastAsia" w:hAnsi="Arial" w:cs="Arial"/>
                <w:color w:val="000000" w:themeColor="text1"/>
              </w:rPr>
            </w:pPr>
            <w:r w:rsidRPr="004D7AA0">
              <w:rPr>
                <w:rFonts w:ascii="Arial" w:eastAsiaTheme="minorEastAsia" w:hAnsi="Arial" w:cs="Arial"/>
                <w:color w:val="000000" w:themeColor="text1"/>
              </w:rPr>
              <w:t xml:space="preserve">Appel à proposition de projets  </w:t>
            </w:r>
          </w:p>
        </w:tc>
        <w:tc>
          <w:tcPr>
            <w:tcW w:w="3430" w:type="dxa"/>
            <w:tcBorders>
              <w:top w:val="single" w:sz="8" w:space="0" w:color="auto"/>
              <w:left w:val="single" w:sz="8" w:space="0" w:color="auto"/>
              <w:bottom w:val="single" w:sz="8" w:space="0" w:color="auto"/>
              <w:right w:val="single" w:sz="8" w:space="0" w:color="auto"/>
            </w:tcBorders>
            <w:tcMar>
              <w:left w:w="108" w:type="dxa"/>
              <w:right w:w="108" w:type="dxa"/>
            </w:tcMar>
          </w:tcPr>
          <w:p w14:paraId="339FA442" w14:textId="292BE32D" w:rsidR="1845E5FD" w:rsidRPr="004D7AA0" w:rsidRDefault="1845E5FD" w:rsidP="1845E5FD">
            <w:pPr>
              <w:rPr>
                <w:rFonts w:ascii="Arial" w:eastAsiaTheme="minorEastAsia" w:hAnsi="Arial" w:cs="Arial"/>
                <w:color w:val="000000" w:themeColor="text1"/>
                <w:lang w:val="en-US"/>
              </w:rPr>
            </w:pPr>
            <w:r w:rsidRPr="004D7AA0">
              <w:rPr>
                <w:rFonts w:ascii="Arial" w:eastAsiaTheme="minorEastAsia" w:hAnsi="Arial" w:cs="Arial"/>
                <w:color w:val="000000" w:themeColor="text1"/>
                <w:lang w:val="en-US"/>
              </w:rPr>
              <w:t xml:space="preserve">7 Octobre 2024 </w:t>
            </w:r>
          </w:p>
        </w:tc>
      </w:tr>
      <w:tr w:rsidR="1845E5FD" w:rsidRPr="004D7AA0" w14:paraId="3447D330" w14:textId="77777777" w:rsidTr="0030136E">
        <w:trPr>
          <w:trHeight w:val="255"/>
        </w:trPr>
        <w:tc>
          <w:tcPr>
            <w:tcW w:w="5930" w:type="dxa"/>
            <w:tcBorders>
              <w:top w:val="single" w:sz="8" w:space="0" w:color="auto"/>
              <w:left w:val="single" w:sz="8" w:space="0" w:color="auto"/>
              <w:bottom w:val="single" w:sz="8" w:space="0" w:color="auto"/>
              <w:right w:val="single" w:sz="8" w:space="0" w:color="auto"/>
            </w:tcBorders>
            <w:tcMar>
              <w:left w:w="108" w:type="dxa"/>
              <w:right w:w="108" w:type="dxa"/>
            </w:tcMar>
          </w:tcPr>
          <w:p w14:paraId="293109EC" w14:textId="1CF1AD55" w:rsidR="1845E5FD" w:rsidRPr="004D7AA0" w:rsidRDefault="1845E5FD" w:rsidP="1845E5FD">
            <w:pPr>
              <w:rPr>
                <w:rFonts w:ascii="Arial" w:eastAsiaTheme="minorEastAsia" w:hAnsi="Arial" w:cs="Arial"/>
                <w:color w:val="000000" w:themeColor="text1"/>
              </w:rPr>
            </w:pPr>
            <w:r w:rsidRPr="004D7AA0">
              <w:rPr>
                <w:rFonts w:ascii="Arial" w:eastAsiaTheme="minorEastAsia" w:hAnsi="Arial" w:cs="Arial"/>
                <w:color w:val="000000" w:themeColor="text1"/>
              </w:rPr>
              <w:lastRenderedPageBreak/>
              <w:t xml:space="preserve">Information des organisations présélectionnées en vue de la préparation d'une proposition complète   </w:t>
            </w:r>
          </w:p>
        </w:tc>
        <w:tc>
          <w:tcPr>
            <w:tcW w:w="3430" w:type="dxa"/>
            <w:tcBorders>
              <w:top w:val="single" w:sz="8" w:space="0" w:color="auto"/>
              <w:left w:val="single" w:sz="8" w:space="0" w:color="auto"/>
              <w:bottom w:val="single" w:sz="8" w:space="0" w:color="auto"/>
              <w:right w:val="single" w:sz="8" w:space="0" w:color="auto"/>
            </w:tcBorders>
            <w:tcMar>
              <w:left w:w="108" w:type="dxa"/>
              <w:right w:w="108" w:type="dxa"/>
            </w:tcMar>
          </w:tcPr>
          <w:p w14:paraId="25D1EA3B" w14:textId="6E599F45" w:rsidR="1845E5FD" w:rsidRPr="004D7AA0" w:rsidRDefault="1845E5FD" w:rsidP="1845E5FD">
            <w:pPr>
              <w:rPr>
                <w:rFonts w:ascii="Arial" w:eastAsiaTheme="minorEastAsia" w:hAnsi="Arial" w:cs="Arial"/>
                <w:color w:val="000000" w:themeColor="text1"/>
                <w:lang w:val="en-US"/>
              </w:rPr>
            </w:pPr>
            <w:r w:rsidRPr="004D7AA0">
              <w:rPr>
                <w:rFonts w:ascii="Arial" w:eastAsiaTheme="minorEastAsia" w:hAnsi="Arial" w:cs="Arial"/>
                <w:color w:val="000000" w:themeColor="text1"/>
                <w:lang w:val="en-US"/>
              </w:rPr>
              <w:t xml:space="preserve">Jeudi 10 Octobre 2024 </w:t>
            </w:r>
          </w:p>
        </w:tc>
      </w:tr>
      <w:tr w:rsidR="1845E5FD" w:rsidRPr="004D7AA0" w14:paraId="29297E3C" w14:textId="77777777" w:rsidTr="0030136E">
        <w:trPr>
          <w:trHeight w:val="255"/>
        </w:trPr>
        <w:tc>
          <w:tcPr>
            <w:tcW w:w="5930" w:type="dxa"/>
            <w:tcBorders>
              <w:top w:val="single" w:sz="8" w:space="0" w:color="auto"/>
              <w:left w:val="single" w:sz="8" w:space="0" w:color="auto"/>
              <w:bottom w:val="single" w:sz="8" w:space="0" w:color="auto"/>
              <w:right w:val="single" w:sz="8" w:space="0" w:color="auto"/>
            </w:tcBorders>
            <w:tcMar>
              <w:left w:w="108" w:type="dxa"/>
              <w:right w:w="108" w:type="dxa"/>
            </w:tcMar>
          </w:tcPr>
          <w:p w14:paraId="21FE2777" w14:textId="5FA889F0" w:rsidR="1845E5FD" w:rsidRPr="004D7AA0" w:rsidRDefault="1845E5FD" w:rsidP="1845E5FD">
            <w:pPr>
              <w:rPr>
                <w:rFonts w:ascii="Arial" w:eastAsiaTheme="minorEastAsia" w:hAnsi="Arial" w:cs="Arial"/>
                <w:color w:val="000000" w:themeColor="text1"/>
              </w:rPr>
            </w:pPr>
            <w:r w:rsidRPr="004D7AA0">
              <w:rPr>
                <w:rFonts w:ascii="Arial" w:eastAsiaTheme="minorEastAsia" w:hAnsi="Arial" w:cs="Arial"/>
                <w:color w:val="000000" w:themeColor="text1"/>
              </w:rPr>
              <w:t xml:space="preserve">Délai de soumission de projets </w:t>
            </w:r>
          </w:p>
        </w:tc>
        <w:tc>
          <w:tcPr>
            <w:tcW w:w="3430" w:type="dxa"/>
            <w:tcBorders>
              <w:top w:val="single" w:sz="8" w:space="0" w:color="auto"/>
              <w:left w:val="single" w:sz="8" w:space="0" w:color="auto"/>
              <w:bottom w:val="single" w:sz="8" w:space="0" w:color="auto"/>
              <w:right w:val="single" w:sz="8" w:space="0" w:color="auto"/>
            </w:tcBorders>
            <w:tcMar>
              <w:left w:w="108" w:type="dxa"/>
              <w:right w:w="108" w:type="dxa"/>
            </w:tcMar>
          </w:tcPr>
          <w:p w14:paraId="787CDA42" w14:textId="55CBE7EC" w:rsidR="1845E5FD" w:rsidRPr="004D7AA0" w:rsidRDefault="1845E5FD" w:rsidP="1845E5FD">
            <w:pPr>
              <w:rPr>
                <w:rFonts w:ascii="Arial" w:eastAsiaTheme="minorEastAsia" w:hAnsi="Arial" w:cs="Arial"/>
                <w:color w:val="000000" w:themeColor="text1"/>
                <w:lang w:val="en-US"/>
              </w:rPr>
            </w:pPr>
            <w:r w:rsidRPr="004D7AA0">
              <w:rPr>
                <w:rFonts w:ascii="Arial" w:eastAsiaTheme="minorEastAsia" w:hAnsi="Arial" w:cs="Arial"/>
                <w:color w:val="000000" w:themeColor="text1"/>
                <w:lang w:val="en-US"/>
              </w:rPr>
              <w:t>Du 7 Octobre au 8 Novembre 2024</w:t>
            </w:r>
          </w:p>
        </w:tc>
      </w:tr>
    </w:tbl>
    <w:p w14:paraId="334921D6" w14:textId="75D7E8C1" w:rsidR="1845E5FD" w:rsidRPr="004D7AA0" w:rsidRDefault="1845E5FD" w:rsidP="1845E5FD">
      <w:pPr>
        <w:spacing w:after="0" w:line="240" w:lineRule="auto"/>
        <w:rPr>
          <w:rFonts w:ascii="Arial" w:eastAsia="Arial" w:hAnsi="Arial" w:cs="Arial"/>
          <w:i/>
          <w:iCs/>
        </w:rPr>
      </w:pPr>
    </w:p>
    <w:p w14:paraId="16D13514" w14:textId="2813F4B3" w:rsidR="1845E5FD" w:rsidRPr="004D7AA0" w:rsidRDefault="1845E5FD" w:rsidP="1845E5FD">
      <w:pPr>
        <w:spacing w:after="0" w:line="240" w:lineRule="auto"/>
        <w:rPr>
          <w:rFonts w:ascii="Arial" w:hAnsi="Arial" w:cs="Arial"/>
          <w:b/>
          <w:bCs/>
          <w:color w:val="C00000"/>
          <w:lang w:val="en-GB"/>
        </w:rPr>
      </w:pPr>
    </w:p>
    <w:p w14:paraId="4F0EED71" w14:textId="16068A3F" w:rsidR="00784B91" w:rsidRPr="004D7AA0" w:rsidRDefault="79D48550" w:rsidP="5F1FCE8E">
      <w:pPr>
        <w:pStyle w:val="ListParagraph"/>
        <w:numPr>
          <w:ilvl w:val="0"/>
          <w:numId w:val="11"/>
        </w:numPr>
        <w:autoSpaceDE w:val="0"/>
        <w:autoSpaceDN w:val="0"/>
        <w:adjustRightInd w:val="0"/>
        <w:spacing w:after="0" w:line="240" w:lineRule="auto"/>
        <w:ind w:left="360"/>
        <w:rPr>
          <w:rFonts w:ascii="Arial" w:hAnsi="Arial" w:cs="Arial"/>
          <w:b/>
          <w:bCs/>
          <w:color w:val="C00000"/>
        </w:rPr>
      </w:pPr>
      <w:r w:rsidRPr="004D7AA0">
        <w:rPr>
          <w:rFonts w:ascii="Arial" w:hAnsi="Arial" w:cs="Arial"/>
          <w:b/>
          <w:bCs/>
          <w:color w:val="C00000"/>
        </w:rPr>
        <w:t xml:space="preserve">Questions </w:t>
      </w:r>
      <w:r w:rsidR="7A722CC9" w:rsidRPr="004D7AA0">
        <w:rPr>
          <w:rFonts w:ascii="Arial" w:hAnsi="Arial" w:cs="Arial"/>
          <w:b/>
          <w:bCs/>
          <w:color w:val="C00000"/>
        </w:rPr>
        <w:t xml:space="preserve">et </w:t>
      </w:r>
      <w:r w:rsidR="142877D5" w:rsidRPr="004D7AA0">
        <w:rPr>
          <w:rFonts w:ascii="Arial" w:hAnsi="Arial" w:cs="Arial"/>
          <w:b/>
          <w:bCs/>
          <w:color w:val="C00000"/>
        </w:rPr>
        <w:t>Réponses</w:t>
      </w:r>
      <w:r w:rsidR="3D9C62BF" w:rsidRPr="004D7AA0">
        <w:rPr>
          <w:rFonts w:ascii="Arial" w:hAnsi="Arial" w:cs="Arial"/>
          <w:b/>
          <w:bCs/>
          <w:color w:val="C00000"/>
        </w:rPr>
        <w:t xml:space="preserve"> </w:t>
      </w:r>
    </w:p>
    <w:p w14:paraId="1608DCF0" w14:textId="34C845F1" w:rsidR="5F1FCE8E" w:rsidRPr="004D7AA0" w:rsidRDefault="5F1FCE8E" w:rsidP="5F1FCE8E">
      <w:pPr>
        <w:spacing w:after="0" w:line="240" w:lineRule="auto"/>
        <w:rPr>
          <w:rFonts w:ascii="Arial" w:hAnsi="Arial" w:cs="Arial"/>
          <w:b/>
          <w:bCs/>
          <w:color w:val="C00000"/>
        </w:rPr>
      </w:pPr>
    </w:p>
    <w:p w14:paraId="1C688311" w14:textId="300770C7" w:rsidR="47F1484F" w:rsidRPr="004D7AA0" w:rsidRDefault="59E3D8EB" w:rsidP="6DCC8460">
      <w:pPr>
        <w:spacing w:after="0" w:line="240" w:lineRule="auto"/>
        <w:jc w:val="both"/>
        <w:rPr>
          <w:rFonts w:ascii="Arial" w:hAnsi="Arial" w:cs="Arial"/>
          <w:color w:val="000000" w:themeColor="text1"/>
        </w:rPr>
      </w:pPr>
      <w:r w:rsidRPr="004D7AA0">
        <w:rPr>
          <w:rFonts w:ascii="Arial" w:hAnsi="Arial" w:cs="Arial"/>
          <w:color w:val="000000" w:themeColor="text1"/>
        </w:rPr>
        <w:t>Une session d'information a déjà eu lieu au pro</w:t>
      </w:r>
      <w:r w:rsidR="1066B3CA" w:rsidRPr="004D7AA0">
        <w:rPr>
          <w:rFonts w:ascii="Arial" w:hAnsi="Arial" w:cs="Arial"/>
          <w:color w:val="000000" w:themeColor="text1"/>
        </w:rPr>
        <w:t>fit des</w:t>
      </w:r>
      <w:r w:rsidRPr="004D7AA0">
        <w:rPr>
          <w:rFonts w:ascii="Arial" w:hAnsi="Arial" w:cs="Arial"/>
          <w:color w:val="000000" w:themeColor="text1"/>
        </w:rPr>
        <w:t xml:space="preserve"> ONG nationales (en ligne ou en personne) afin de répondre aux questions relatives à cet appel à </w:t>
      </w:r>
      <w:r w:rsidR="44E46432" w:rsidRPr="004D7AA0">
        <w:rPr>
          <w:rFonts w:ascii="Arial" w:hAnsi="Arial" w:cs="Arial"/>
          <w:color w:val="000000" w:themeColor="text1"/>
        </w:rPr>
        <w:t>expression d’intérêt</w:t>
      </w:r>
      <w:r w:rsidRPr="004D7AA0">
        <w:rPr>
          <w:rFonts w:ascii="Arial" w:hAnsi="Arial" w:cs="Arial"/>
          <w:color w:val="000000" w:themeColor="text1"/>
        </w:rPr>
        <w:t>. Les</w:t>
      </w:r>
      <w:r w:rsidR="23B6E5C5" w:rsidRPr="004D7AA0">
        <w:rPr>
          <w:rFonts w:ascii="Arial" w:hAnsi="Arial" w:cs="Arial"/>
          <w:color w:val="000000" w:themeColor="text1"/>
        </w:rPr>
        <w:t xml:space="preserve"> enregistrements et les questions réponses seront publiées sur le site du SRF</w:t>
      </w:r>
      <w:r w:rsidRPr="004D7AA0">
        <w:rPr>
          <w:rFonts w:ascii="Arial" w:hAnsi="Arial" w:cs="Arial"/>
          <w:color w:val="000000" w:themeColor="text1"/>
        </w:rPr>
        <w:t xml:space="preserve">.  </w:t>
      </w:r>
    </w:p>
    <w:p w14:paraId="4EBE98C5" w14:textId="38F0D8A7" w:rsidR="47F1484F" w:rsidRPr="004D7AA0" w:rsidRDefault="59E3D8EB" w:rsidP="6DCC8460">
      <w:pPr>
        <w:spacing w:after="0" w:line="240" w:lineRule="auto"/>
        <w:jc w:val="both"/>
        <w:rPr>
          <w:rFonts w:ascii="Arial" w:hAnsi="Arial" w:cs="Arial"/>
        </w:rPr>
      </w:pPr>
      <w:r w:rsidRPr="004D7AA0">
        <w:rPr>
          <w:rFonts w:ascii="Arial" w:hAnsi="Arial" w:cs="Arial"/>
          <w:color w:val="000000" w:themeColor="text1"/>
        </w:rPr>
        <w:t xml:space="preserve"> </w:t>
      </w:r>
    </w:p>
    <w:p w14:paraId="6A11972E" w14:textId="67741D21" w:rsidR="47F1484F" w:rsidRPr="004D7AA0" w:rsidRDefault="6263BCBA" w:rsidP="6DCC8460">
      <w:pPr>
        <w:spacing w:after="0" w:line="240" w:lineRule="auto"/>
        <w:jc w:val="both"/>
        <w:rPr>
          <w:rFonts w:ascii="Arial" w:hAnsi="Arial" w:cs="Arial"/>
          <w:lang w:val="en-GB"/>
        </w:rPr>
      </w:pPr>
      <w:r w:rsidRPr="004D7AA0">
        <w:rPr>
          <w:rFonts w:ascii="Arial" w:hAnsi="Arial" w:cs="Arial"/>
          <w:color w:val="000000" w:themeColor="text1"/>
        </w:rPr>
        <w:t>Vous pouvez également soumettre vos questions sur n'importe quel aspect a</w:t>
      </w:r>
      <w:r w:rsidR="242F5C89" w:rsidRPr="004D7AA0">
        <w:rPr>
          <w:rFonts w:ascii="Arial" w:hAnsi="Arial" w:cs="Arial"/>
          <w:color w:val="000000" w:themeColor="text1"/>
        </w:rPr>
        <w:t>u plus tard</w:t>
      </w:r>
      <w:r w:rsidRPr="004D7AA0">
        <w:rPr>
          <w:rFonts w:ascii="Arial" w:hAnsi="Arial" w:cs="Arial"/>
          <w:color w:val="000000" w:themeColor="text1"/>
        </w:rPr>
        <w:t xml:space="preserve"> le </w:t>
      </w:r>
      <w:r w:rsidR="54100A61" w:rsidRPr="004D7AA0">
        <w:rPr>
          <w:rFonts w:ascii="Arial" w:hAnsi="Arial" w:cs="Arial"/>
          <w:color w:val="000000" w:themeColor="text1"/>
        </w:rPr>
        <w:t>1</w:t>
      </w:r>
      <w:r w:rsidR="168FCEF8" w:rsidRPr="004D7AA0">
        <w:rPr>
          <w:rFonts w:ascii="Arial" w:hAnsi="Arial" w:cs="Arial"/>
          <w:color w:val="000000" w:themeColor="text1"/>
        </w:rPr>
        <w:t>3</w:t>
      </w:r>
      <w:r w:rsidRPr="004D7AA0">
        <w:rPr>
          <w:rFonts w:ascii="Arial" w:hAnsi="Arial" w:cs="Arial"/>
          <w:color w:val="000000" w:themeColor="text1"/>
        </w:rPr>
        <w:t>-</w:t>
      </w:r>
      <w:r w:rsidR="669A0A14" w:rsidRPr="004D7AA0">
        <w:rPr>
          <w:rFonts w:ascii="Arial" w:hAnsi="Arial" w:cs="Arial"/>
          <w:color w:val="000000" w:themeColor="text1"/>
        </w:rPr>
        <w:t>09</w:t>
      </w:r>
      <w:r w:rsidRPr="004D7AA0">
        <w:rPr>
          <w:rFonts w:ascii="Arial" w:hAnsi="Arial" w:cs="Arial"/>
          <w:color w:val="000000" w:themeColor="text1"/>
        </w:rPr>
        <w:t>-</w:t>
      </w:r>
      <w:r w:rsidR="10383603" w:rsidRPr="004D7AA0">
        <w:rPr>
          <w:rFonts w:ascii="Arial" w:hAnsi="Arial" w:cs="Arial"/>
          <w:color w:val="000000" w:themeColor="text1"/>
        </w:rPr>
        <w:t>2024</w:t>
      </w:r>
      <w:r w:rsidRPr="004D7AA0">
        <w:rPr>
          <w:rFonts w:ascii="Arial" w:hAnsi="Arial" w:cs="Arial"/>
          <w:color w:val="000000" w:themeColor="text1"/>
        </w:rPr>
        <w:t>. Nous recueillerons vos questions par courrier électronique. Nous diffuserons ensuite toutes les questions et réponses sur notre site web.</w:t>
      </w:r>
      <w:r w:rsidR="53587CA0" w:rsidRPr="004D7AA0">
        <w:rPr>
          <w:rFonts w:ascii="Arial" w:hAnsi="Arial" w:cs="Arial"/>
          <w:color w:val="000000" w:themeColor="text1"/>
        </w:rPr>
        <w:t xml:space="preserve"> </w:t>
      </w:r>
      <w:r w:rsidR="53587CA0" w:rsidRPr="004D7AA0">
        <w:rPr>
          <w:rFonts w:ascii="Arial" w:hAnsi="Arial" w:cs="Arial"/>
          <w:color w:val="000000" w:themeColor="text1"/>
          <w:lang w:val="en-GB"/>
        </w:rPr>
        <w:t>(</w:t>
      </w:r>
      <w:hyperlink r:id="rId14">
        <w:r w:rsidR="53587CA0" w:rsidRPr="004D7AA0">
          <w:rPr>
            <w:rStyle w:val="Hyperlink"/>
            <w:rFonts w:ascii="Arial" w:hAnsi="Arial" w:cs="Arial"/>
            <w:lang w:val="en-GB"/>
          </w:rPr>
          <w:t>www.sahelregionalfund.org</w:t>
        </w:r>
      </w:hyperlink>
      <w:r w:rsidR="53587CA0" w:rsidRPr="004D7AA0">
        <w:rPr>
          <w:rFonts w:ascii="Arial" w:hAnsi="Arial" w:cs="Arial"/>
          <w:lang w:val="en-GB"/>
        </w:rPr>
        <w:t>)</w:t>
      </w:r>
    </w:p>
    <w:p w14:paraId="155BE349" w14:textId="62280249" w:rsidR="2303C672" w:rsidRPr="004D7AA0" w:rsidRDefault="2303C672" w:rsidP="2303C672">
      <w:pPr>
        <w:spacing w:after="0" w:line="240" w:lineRule="auto"/>
        <w:jc w:val="both"/>
        <w:rPr>
          <w:rFonts w:ascii="Arial" w:hAnsi="Arial" w:cs="Arial"/>
          <w:lang w:val="en-GB"/>
        </w:rPr>
      </w:pPr>
    </w:p>
    <w:p w14:paraId="2005D810" w14:textId="4095B0A0" w:rsidR="2303C672" w:rsidRPr="004D7AA0" w:rsidRDefault="2303C672" w:rsidP="562DEF64">
      <w:pPr>
        <w:spacing w:after="0" w:line="240" w:lineRule="auto"/>
        <w:jc w:val="both"/>
        <w:rPr>
          <w:rFonts w:ascii="Arial" w:hAnsi="Arial" w:cs="Arial"/>
          <w:color w:val="000000" w:themeColor="text1"/>
          <w:lang w:val="en-GB"/>
        </w:rPr>
      </w:pPr>
    </w:p>
    <w:p w14:paraId="66E0DE75" w14:textId="0F68C588" w:rsidR="006115FA" w:rsidRPr="004D7AA0" w:rsidRDefault="6EED3B84" w:rsidP="1845E5FD">
      <w:pPr>
        <w:pStyle w:val="ListParagraph"/>
        <w:numPr>
          <w:ilvl w:val="0"/>
          <w:numId w:val="11"/>
        </w:numPr>
        <w:spacing w:after="0" w:line="240" w:lineRule="auto"/>
        <w:ind w:left="360"/>
        <w:rPr>
          <w:rFonts w:ascii="Arial" w:hAnsi="Arial" w:cs="Arial"/>
          <w:b/>
          <w:bCs/>
          <w:color w:val="C00000"/>
        </w:rPr>
      </w:pPr>
      <w:r w:rsidRPr="004D7AA0">
        <w:rPr>
          <w:rFonts w:ascii="Arial" w:eastAsiaTheme="minorEastAsia" w:hAnsi="Arial" w:cs="Arial"/>
          <w:b/>
          <w:bCs/>
          <w:color w:val="C00000"/>
        </w:rPr>
        <w:t>Contact</w:t>
      </w:r>
    </w:p>
    <w:p w14:paraId="1DE2FCCA" w14:textId="77777777" w:rsidR="00963668" w:rsidRPr="004D7AA0" w:rsidRDefault="00963668" w:rsidP="00963668">
      <w:pPr>
        <w:pStyle w:val="ListParagraph"/>
        <w:spacing w:after="0" w:line="240" w:lineRule="auto"/>
        <w:ind w:left="360"/>
        <w:rPr>
          <w:rFonts w:ascii="Arial" w:hAnsi="Arial" w:cs="Arial"/>
          <w:b/>
          <w:bCs/>
          <w:color w:val="C00000"/>
        </w:rPr>
      </w:pPr>
    </w:p>
    <w:p w14:paraId="60799AEE" w14:textId="7D88CB60" w:rsidR="23C5CF54" w:rsidRPr="004D7AA0" w:rsidRDefault="2146A2E6" w:rsidP="1845E5FD">
      <w:pPr>
        <w:pStyle w:val="ListParagraph"/>
        <w:numPr>
          <w:ilvl w:val="0"/>
          <w:numId w:val="12"/>
        </w:numPr>
        <w:spacing w:after="0" w:line="240" w:lineRule="auto"/>
        <w:ind w:left="360"/>
        <w:jc w:val="both"/>
        <w:rPr>
          <w:rFonts w:ascii="Arial" w:hAnsi="Arial" w:cs="Arial"/>
          <w:color w:val="000000" w:themeColor="text1"/>
        </w:rPr>
      </w:pPr>
      <w:r w:rsidRPr="004D7AA0">
        <w:rPr>
          <w:rFonts w:ascii="Arial" w:eastAsiaTheme="minorEastAsia" w:hAnsi="Arial" w:cs="Arial"/>
          <w:color w:val="000000" w:themeColor="text1"/>
        </w:rPr>
        <w:t xml:space="preserve">Pour toute question concernant cet appel à manifestation d'intérêt, n'hésitez pas à écrire à l'adresse suivante : </w:t>
      </w:r>
      <w:hyperlink r:id="rId15">
        <w:r w:rsidRPr="004D7AA0">
          <w:rPr>
            <w:rFonts w:ascii="Arial" w:eastAsiaTheme="minorEastAsia" w:hAnsi="Arial" w:cs="Arial"/>
            <w:color w:val="000000" w:themeColor="text1"/>
          </w:rPr>
          <w:t>information@sahelregionalfund.org</w:t>
        </w:r>
      </w:hyperlink>
      <w:r w:rsidR="00C2180E">
        <w:rPr>
          <w:rFonts w:ascii="Arial" w:eastAsiaTheme="minorEastAsia" w:hAnsi="Arial" w:cs="Arial"/>
          <w:color w:val="000000" w:themeColor="text1"/>
        </w:rPr>
        <w:t xml:space="preserve">  </w:t>
      </w:r>
    </w:p>
    <w:p w14:paraId="1D2AF3CD" w14:textId="089858D1" w:rsidR="23C5CF54" w:rsidRPr="004D7AA0" w:rsidRDefault="2146A2E6" w:rsidP="1845E5FD">
      <w:pPr>
        <w:pStyle w:val="ListParagraph"/>
        <w:spacing w:after="0" w:line="240" w:lineRule="auto"/>
        <w:ind w:left="360"/>
        <w:jc w:val="both"/>
        <w:rPr>
          <w:rFonts w:ascii="Arial" w:hAnsi="Arial" w:cs="Arial"/>
          <w:color w:val="000000" w:themeColor="text1"/>
        </w:rPr>
      </w:pPr>
      <w:r w:rsidRPr="004D7AA0">
        <w:rPr>
          <w:rFonts w:ascii="Arial" w:eastAsiaTheme="minorEastAsia" w:hAnsi="Arial" w:cs="Arial"/>
          <w:color w:val="000000" w:themeColor="text1"/>
        </w:rPr>
        <w:t xml:space="preserve">   </w:t>
      </w:r>
    </w:p>
    <w:p w14:paraId="4DB96D9C" w14:textId="4860A3DD" w:rsidR="23C5CF54" w:rsidRPr="004D7AA0" w:rsidRDefault="2146A2E6" w:rsidP="1845E5FD">
      <w:pPr>
        <w:pStyle w:val="ListParagraph"/>
        <w:numPr>
          <w:ilvl w:val="0"/>
          <w:numId w:val="12"/>
        </w:numPr>
        <w:spacing w:after="0" w:line="240" w:lineRule="auto"/>
        <w:ind w:left="360"/>
        <w:jc w:val="both"/>
        <w:rPr>
          <w:rFonts w:ascii="Arial" w:hAnsi="Arial" w:cs="Arial"/>
          <w:color w:val="000000" w:themeColor="text1"/>
        </w:rPr>
      </w:pPr>
      <w:r w:rsidRPr="004D7AA0">
        <w:rPr>
          <w:rFonts w:ascii="Arial" w:eastAsiaTheme="minorEastAsia" w:hAnsi="Arial" w:cs="Arial"/>
          <w:color w:val="000000" w:themeColor="text1"/>
        </w:rPr>
        <w:t xml:space="preserve">En cas de plainte concernant une procédure, de soupçons de mauvaise conduite ou de conflit d'intérêts potentiels liés au fonctionnement du SRF et a son intégrité, vous pouvez déposer une plainte à l'adresse suivante : </w:t>
      </w:r>
      <w:hyperlink r:id="rId16">
        <w:r w:rsidRPr="004D7AA0">
          <w:rPr>
            <w:rFonts w:ascii="Arial" w:eastAsiaTheme="minorEastAsia" w:hAnsi="Arial" w:cs="Arial"/>
            <w:color w:val="000000" w:themeColor="text1"/>
          </w:rPr>
          <w:t>grievance@sahelregionalfund.org</w:t>
        </w:r>
      </w:hyperlink>
      <w:r w:rsidRPr="004D7AA0">
        <w:rPr>
          <w:rFonts w:ascii="Arial" w:eastAsiaTheme="minorEastAsia" w:hAnsi="Arial" w:cs="Arial"/>
          <w:color w:val="000000" w:themeColor="text1"/>
        </w:rPr>
        <w:t>.</w:t>
      </w:r>
      <w:r w:rsidR="5779BEA6" w:rsidRPr="004D7AA0">
        <w:rPr>
          <w:rFonts w:ascii="Arial" w:eastAsiaTheme="minorEastAsia" w:hAnsi="Arial" w:cs="Arial"/>
          <w:color w:val="000000" w:themeColor="text1"/>
        </w:rPr>
        <w:t xml:space="preserve"> </w:t>
      </w:r>
      <w:r w:rsidRPr="004D7AA0">
        <w:rPr>
          <w:rFonts w:ascii="Arial" w:eastAsiaTheme="minorEastAsia" w:hAnsi="Arial" w:cs="Arial"/>
          <w:color w:val="000000" w:themeColor="text1"/>
        </w:rPr>
        <w:t xml:space="preserve">Le FMU n’est pas impliqué dans le comité de recours des plaintes, qui est composé des membres de FCDO et du responsable du Code de Conduite de DRC, pour des raisons de conflits d’intérêts et de neutralité. </w:t>
      </w:r>
    </w:p>
    <w:p w14:paraId="1F8CA71B" w14:textId="017CEB9A" w:rsidR="5F1FCE8E" w:rsidRPr="004D7AA0" w:rsidRDefault="5F1FCE8E" w:rsidP="1845E5FD">
      <w:pPr>
        <w:pStyle w:val="ListParagraph"/>
        <w:spacing w:after="0" w:line="240" w:lineRule="auto"/>
        <w:ind w:left="360"/>
        <w:jc w:val="both"/>
        <w:rPr>
          <w:rFonts w:ascii="Arial" w:hAnsi="Arial" w:cs="Arial"/>
          <w:color w:val="000000" w:themeColor="text1"/>
        </w:rPr>
      </w:pPr>
    </w:p>
    <w:p w14:paraId="7649EFDC" w14:textId="59E4C4F4" w:rsidR="2303C672" w:rsidRPr="004D7AA0" w:rsidRDefault="2303C672" w:rsidP="1845E5FD">
      <w:pPr>
        <w:spacing w:after="0" w:line="240" w:lineRule="auto"/>
        <w:jc w:val="both"/>
        <w:rPr>
          <w:rFonts w:ascii="Arial" w:hAnsi="Arial" w:cs="Arial"/>
          <w:color w:val="000000" w:themeColor="text1"/>
        </w:rPr>
      </w:pPr>
    </w:p>
    <w:p w14:paraId="6442A681" w14:textId="4D0DBA95" w:rsidR="0A3800C5" w:rsidRPr="004D7AA0" w:rsidRDefault="0A3800C5" w:rsidP="00E70874">
      <w:pPr>
        <w:shd w:val="clear" w:color="auto" w:fill="FFFFFF" w:themeFill="background1"/>
        <w:spacing w:after="0"/>
        <w:rPr>
          <w:rFonts w:ascii="Arial" w:hAnsi="Arial" w:cs="Arial"/>
          <w:color w:val="000000" w:themeColor="text1"/>
        </w:rPr>
      </w:pPr>
      <w:r w:rsidRPr="004D7AA0">
        <w:rPr>
          <w:rFonts w:ascii="Arial" w:eastAsiaTheme="minorEastAsia" w:hAnsi="Arial" w:cs="Arial"/>
          <w:color w:val="000000" w:themeColor="text1"/>
        </w:rPr>
        <w:t xml:space="preserve">Danish </w:t>
      </w:r>
      <w:proofErr w:type="spellStart"/>
      <w:r w:rsidRPr="004D7AA0">
        <w:rPr>
          <w:rFonts w:ascii="Arial" w:eastAsiaTheme="minorEastAsia" w:hAnsi="Arial" w:cs="Arial"/>
          <w:color w:val="000000" w:themeColor="text1"/>
        </w:rPr>
        <w:t>Refugee</w:t>
      </w:r>
      <w:proofErr w:type="spellEnd"/>
      <w:r w:rsidRPr="004D7AA0">
        <w:rPr>
          <w:rFonts w:ascii="Arial" w:eastAsiaTheme="minorEastAsia" w:hAnsi="Arial" w:cs="Arial"/>
          <w:color w:val="000000" w:themeColor="text1"/>
        </w:rPr>
        <w:t xml:space="preserve"> Council – Conseil Danois pour les réfugiés</w:t>
      </w:r>
      <w:r w:rsidRPr="004D7AA0">
        <w:rPr>
          <w:rFonts w:ascii="Arial" w:hAnsi="Arial" w:cs="Arial"/>
        </w:rPr>
        <w:br/>
      </w:r>
      <w:r w:rsidRPr="004D7AA0">
        <w:rPr>
          <w:rFonts w:ascii="Arial" w:eastAsiaTheme="minorEastAsia" w:hAnsi="Arial" w:cs="Arial"/>
          <w:color w:val="000000" w:themeColor="text1"/>
        </w:rPr>
        <w:t xml:space="preserve"> Zone du bois – secteur 22</w:t>
      </w:r>
    </w:p>
    <w:p w14:paraId="2B150BE0" w14:textId="77C35578" w:rsidR="0A3800C5" w:rsidRPr="004D7AA0" w:rsidRDefault="0A3800C5" w:rsidP="00E70874">
      <w:pPr>
        <w:shd w:val="clear" w:color="auto" w:fill="FFFFFF" w:themeFill="background1"/>
        <w:spacing w:after="0"/>
        <w:rPr>
          <w:rFonts w:ascii="Arial" w:hAnsi="Arial" w:cs="Arial"/>
          <w:color w:val="000000" w:themeColor="text1"/>
          <w:lang w:val="en-US"/>
        </w:rPr>
      </w:pPr>
      <w:r w:rsidRPr="004D7AA0">
        <w:rPr>
          <w:rFonts w:ascii="Arial" w:eastAsiaTheme="minorEastAsia" w:hAnsi="Arial" w:cs="Arial"/>
          <w:color w:val="000000" w:themeColor="text1"/>
          <w:lang w:val="en-US"/>
        </w:rPr>
        <w:t>01BP 1186 Ouagadougou 01 – Burkina Faso</w:t>
      </w:r>
    </w:p>
    <w:p w14:paraId="02C6B457" w14:textId="18183D19" w:rsidR="0A3800C5" w:rsidRPr="004D7AA0" w:rsidRDefault="0A3800C5" w:rsidP="00E70874">
      <w:pPr>
        <w:shd w:val="clear" w:color="auto" w:fill="FFFFFF" w:themeFill="background1"/>
        <w:spacing w:after="0"/>
        <w:rPr>
          <w:rFonts w:ascii="Arial" w:hAnsi="Arial" w:cs="Arial"/>
          <w:color w:val="000000" w:themeColor="text1"/>
          <w:lang w:val="en-US"/>
        </w:rPr>
      </w:pPr>
      <w:r w:rsidRPr="004D7AA0">
        <w:rPr>
          <w:rFonts w:ascii="Arial" w:eastAsiaTheme="minorEastAsia" w:hAnsi="Arial" w:cs="Arial"/>
          <w:color w:val="000000" w:themeColor="text1"/>
          <w:lang w:val="en-US"/>
        </w:rPr>
        <w:t>Tel: +226 25 48 10 03</w:t>
      </w:r>
      <w:r w:rsidRPr="004D7AA0">
        <w:rPr>
          <w:rFonts w:ascii="Arial" w:hAnsi="Arial" w:cs="Arial"/>
          <w:lang w:val="en-US"/>
        </w:rPr>
        <w:br/>
      </w:r>
      <w:r w:rsidRPr="004D7AA0">
        <w:rPr>
          <w:rFonts w:ascii="Arial" w:eastAsiaTheme="minorEastAsia" w:hAnsi="Arial" w:cs="Arial"/>
          <w:color w:val="000000" w:themeColor="text1"/>
          <w:lang w:val="en-US"/>
        </w:rPr>
        <w:t xml:space="preserve"> drc.ngo</w:t>
      </w:r>
    </w:p>
    <w:p w14:paraId="47F122DC" w14:textId="2E83D33B" w:rsidR="1845E5FD" w:rsidRPr="004D7AA0" w:rsidRDefault="1845E5FD" w:rsidP="1845E5FD">
      <w:pPr>
        <w:jc w:val="both"/>
        <w:rPr>
          <w:rFonts w:ascii="Arial" w:hAnsi="Arial" w:cs="Arial"/>
          <w:color w:val="000000" w:themeColor="text1"/>
          <w:lang w:val="en-US"/>
        </w:rPr>
      </w:pPr>
    </w:p>
    <w:p w14:paraId="580C9516" w14:textId="2A5DBCEA" w:rsidR="00C7144B" w:rsidRPr="004D7AA0" w:rsidRDefault="00033826" w:rsidP="3563C1C4">
      <w:pPr>
        <w:jc w:val="both"/>
        <w:rPr>
          <w:rFonts w:ascii="Arial" w:hAnsi="Arial" w:cs="Arial"/>
          <w:color w:val="000000"/>
        </w:rPr>
      </w:pPr>
      <w:r w:rsidRPr="004D7AA0">
        <w:rPr>
          <w:rFonts w:ascii="Arial" w:hAnsi="Arial" w:cs="Arial"/>
          <w:color w:val="000000" w:themeColor="text1"/>
        </w:rPr>
        <w:t>Date :</w:t>
      </w:r>
      <w:r w:rsidR="79D48550" w:rsidRPr="004D7AA0">
        <w:rPr>
          <w:rFonts w:ascii="Arial" w:hAnsi="Arial" w:cs="Arial"/>
          <w:color w:val="000000" w:themeColor="text1"/>
        </w:rPr>
        <w:t xml:space="preserve"> </w:t>
      </w:r>
      <w:r w:rsidRPr="004D7AA0">
        <w:rPr>
          <w:rFonts w:ascii="Arial" w:hAnsi="Arial" w:cs="Arial"/>
          <w:color w:val="000000" w:themeColor="text1"/>
        </w:rPr>
        <w:t xml:space="preserve">05/09/2024 </w:t>
      </w:r>
    </w:p>
    <w:sectPr w:rsidR="00C7144B" w:rsidRPr="004D7AA0" w:rsidSect="00D40419">
      <w:headerReference w:type="default" r:id="rId17"/>
      <w:footerReference w:type="default" r:id="rId18"/>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6F98C" w14:textId="77777777" w:rsidR="00543F50" w:rsidRDefault="00543F50">
      <w:pPr>
        <w:spacing w:after="0" w:line="240" w:lineRule="auto"/>
      </w:pPr>
      <w:r>
        <w:separator/>
      </w:r>
    </w:p>
  </w:endnote>
  <w:endnote w:type="continuationSeparator" w:id="0">
    <w:p w14:paraId="3A8DF3D8" w14:textId="77777777" w:rsidR="00543F50" w:rsidRDefault="00543F50">
      <w:pPr>
        <w:spacing w:after="0" w:line="240" w:lineRule="auto"/>
      </w:pPr>
      <w:r>
        <w:continuationSeparator/>
      </w:r>
    </w:p>
  </w:endnote>
  <w:endnote w:type="continuationNotice" w:id="1">
    <w:p w14:paraId="42BC765D" w14:textId="77777777" w:rsidR="00543F50" w:rsidRDefault="00543F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1FCE8E" w14:paraId="62D4ED7E" w14:textId="77777777" w:rsidTr="5F1FCE8E">
      <w:trPr>
        <w:trHeight w:val="300"/>
      </w:trPr>
      <w:tc>
        <w:tcPr>
          <w:tcW w:w="3120" w:type="dxa"/>
        </w:tcPr>
        <w:p w14:paraId="236C5DB2" w14:textId="69F5FC50" w:rsidR="5F1FCE8E" w:rsidRDefault="5F1FCE8E" w:rsidP="5F1FCE8E">
          <w:pPr>
            <w:pStyle w:val="Header"/>
            <w:ind w:left="-115"/>
          </w:pPr>
        </w:p>
      </w:tc>
      <w:tc>
        <w:tcPr>
          <w:tcW w:w="3120" w:type="dxa"/>
        </w:tcPr>
        <w:p w14:paraId="3F61EEFA" w14:textId="1C82A814" w:rsidR="5F1FCE8E" w:rsidRDefault="5F1FCE8E" w:rsidP="5F1FCE8E">
          <w:pPr>
            <w:pStyle w:val="Header"/>
            <w:jc w:val="center"/>
          </w:pPr>
        </w:p>
      </w:tc>
      <w:tc>
        <w:tcPr>
          <w:tcW w:w="3120" w:type="dxa"/>
        </w:tcPr>
        <w:p w14:paraId="734E0193" w14:textId="5F02DB14" w:rsidR="5F1FCE8E" w:rsidRDefault="5F1FCE8E" w:rsidP="5F1FCE8E">
          <w:pPr>
            <w:pStyle w:val="Header"/>
            <w:ind w:right="-115"/>
            <w:jc w:val="right"/>
          </w:pPr>
        </w:p>
      </w:tc>
    </w:tr>
  </w:tbl>
  <w:p w14:paraId="2CA2E437" w14:textId="5FBDE938" w:rsidR="5F1FCE8E" w:rsidRDefault="5F1FCE8E" w:rsidP="5F1FC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2E309" w14:textId="77777777" w:rsidR="00543F50" w:rsidRDefault="00543F50">
      <w:pPr>
        <w:spacing w:after="0" w:line="240" w:lineRule="auto"/>
      </w:pPr>
      <w:r>
        <w:separator/>
      </w:r>
    </w:p>
  </w:footnote>
  <w:footnote w:type="continuationSeparator" w:id="0">
    <w:p w14:paraId="686FA7AB" w14:textId="77777777" w:rsidR="00543F50" w:rsidRDefault="00543F50">
      <w:pPr>
        <w:spacing w:after="0" w:line="240" w:lineRule="auto"/>
      </w:pPr>
      <w:r>
        <w:continuationSeparator/>
      </w:r>
    </w:p>
  </w:footnote>
  <w:footnote w:type="continuationNotice" w:id="1">
    <w:p w14:paraId="38EAF6F1" w14:textId="77777777" w:rsidR="00543F50" w:rsidRDefault="00543F50">
      <w:pPr>
        <w:spacing w:after="0" w:line="240" w:lineRule="auto"/>
      </w:pPr>
    </w:p>
  </w:footnote>
  <w:footnote w:id="2">
    <w:p w14:paraId="61CCA6E3" w14:textId="48FBC4C9" w:rsidR="009C10E7" w:rsidRPr="008C711A" w:rsidRDefault="009C10E7" w:rsidP="009C10E7">
      <w:pPr>
        <w:pStyle w:val="FootnoteText"/>
      </w:pPr>
      <w:r>
        <w:rPr>
          <w:rStyle w:val="FootnoteReference"/>
        </w:rPr>
        <w:footnoteRef/>
      </w:r>
      <w:r w:rsidRPr="00954F6D">
        <w:t xml:space="preserve"> </w:t>
      </w:r>
      <w:r w:rsidRPr="006B712F">
        <w:rPr>
          <w:rFonts w:ascii="Arial" w:hAnsi="Arial" w:cs="Arial"/>
        </w:rPr>
        <w:t xml:space="preserve">Cf Plan national de </w:t>
      </w:r>
      <w:r w:rsidR="00854D43" w:rsidRPr="006B712F">
        <w:rPr>
          <w:rFonts w:ascii="Arial" w:hAnsi="Arial" w:cs="Arial"/>
        </w:rPr>
        <w:t>réponse</w:t>
      </w:r>
      <w:r w:rsidRPr="006B712F">
        <w:rPr>
          <w:rFonts w:ascii="Arial" w:hAnsi="Arial" w:cs="Arial"/>
        </w:rPr>
        <w:t xml:space="preserve"> humanitaire, 2024, page 15 et suivantes.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22702" w14:textId="1CA570F7" w:rsidR="005943D2" w:rsidRDefault="00837082">
    <w:pPr>
      <w:pStyle w:val="Header"/>
      <w:rPr>
        <w:lang w:val="en-GB"/>
      </w:rPr>
    </w:pPr>
    <w:r>
      <w:rPr>
        <w:noProof/>
        <w:color w:val="2B579A"/>
        <w:shd w:val="clear" w:color="auto" w:fill="E6E6E6"/>
      </w:rPr>
      <w:drawing>
        <wp:anchor distT="0" distB="0" distL="114300" distR="114300" simplePos="0" relativeHeight="251658241" behindDoc="1" locked="0" layoutInCell="1" allowOverlap="1" wp14:anchorId="76A5578A" wp14:editId="1B99ECF5">
          <wp:simplePos x="0" y="0"/>
          <wp:positionH relativeFrom="margin">
            <wp:posOffset>5305425</wp:posOffset>
          </wp:positionH>
          <wp:positionV relativeFrom="paragraph">
            <wp:posOffset>-266700</wp:posOffset>
          </wp:positionV>
          <wp:extent cx="1384300" cy="714375"/>
          <wp:effectExtent l="0" t="0" r="6350" b="9525"/>
          <wp:wrapTight wrapText="bothSides">
            <wp:wrapPolygon edited="0">
              <wp:start x="0" y="0"/>
              <wp:lineTo x="0" y="21312"/>
              <wp:lineTo x="21402" y="21312"/>
              <wp:lineTo x="21402" y="7488"/>
              <wp:lineTo x="19024" y="0"/>
              <wp:lineTo x="0" y="0"/>
            </wp:wrapPolygon>
          </wp:wrapTight>
          <wp:docPr id="23"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3593">
      <w:rPr>
        <w:noProof/>
      </w:rPr>
      <w:drawing>
        <wp:anchor distT="0" distB="0" distL="114300" distR="114300" simplePos="0" relativeHeight="251658242" behindDoc="0" locked="0" layoutInCell="1" allowOverlap="1" wp14:anchorId="37ED514A" wp14:editId="6C9F94FB">
          <wp:simplePos x="0" y="0"/>
          <wp:positionH relativeFrom="margin">
            <wp:align>center</wp:align>
          </wp:positionH>
          <wp:positionV relativeFrom="topMargin">
            <wp:posOffset>151130</wp:posOffset>
          </wp:positionV>
          <wp:extent cx="1304925" cy="815975"/>
          <wp:effectExtent l="0" t="0" r="9525" b="3175"/>
          <wp:wrapSquare wrapText="bothSides"/>
          <wp:docPr id="1851119659" name="Picture 10"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 red rectangular sign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14:anchorId="2CC01648" wp14:editId="42B5CF44">
          <wp:simplePos x="0" y="0"/>
          <wp:positionH relativeFrom="column">
            <wp:posOffset>-635000</wp:posOffset>
          </wp:positionH>
          <wp:positionV relativeFrom="paragraph">
            <wp:posOffset>-457200</wp:posOffset>
          </wp:positionV>
          <wp:extent cx="1066800" cy="1130808"/>
          <wp:effectExtent l="0" t="0" r="0" b="0"/>
          <wp:wrapSquare wrapText="bothSides"/>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6800" cy="1130808"/>
                  </a:xfrm>
                  <a:prstGeom prst="rect">
                    <a:avLst/>
                  </a:prstGeom>
                </pic:spPr>
              </pic:pic>
            </a:graphicData>
          </a:graphic>
        </wp:anchor>
      </w:drawing>
    </w:r>
    <w:r w:rsidR="00347508" w:rsidRPr="001A4598">
      <w:rPr>
        <w:lang w:val="en-GB"/>
      </w:rPr>
      <w:tab/>
    </w:r>
    <w:r w:rsidR="00643593" w:rsidRPr="001A4598">
      <w:rPr>
        <w:lang w:val="en-GB"/>
      </w:rPr>
      <w:br/>
    </w:r>
    <w:r w:rsidR="00347508" w:rsidRPr="001A4598">
      <w:rPr>
        <w:lang w:val="en-GB"/>
      </w:rPr>
      <w:tab/>
    </w:r>
  </w:p>
  <w:p w14:paraId="40E0AC88" w14:textId="7E6771D1" w:rsidR="001A4598" w:rsidRDefault="001A4598">
    <w:pPr>
      <w:pStyle w:val="Header"/>
      <w:rPr>
        <w:lang w:val="en-GB"/>
      </w:rPr>
    </w:pPr>
  </w:p>
  <w:p w14:paraId="078A465B" w14:textId="615D7925" w:rsidR="001A4598" w:rsidRDefault="001A4598">
    <w:pPr>
      <w:pStyle w:val="Header"/>
      <w:rPr>
        <w:lang w:val="en-GB"/>
      </w:rPr>
    </w:pPr>
  </w:p>
  <w:p w14:paraId="1964BA0C" w14:textId="200E5CD6" w:rsidR="001A4598" w:rsidRDefault="001A4598">
    <w:pPr>
      <w:pStyle w:val="Header"/>
      <w:rPr>
        <w:lang w:val="en-GB"/>
      </w:rPr>
    </w:pPr>
  </w:p>
  <w:p w14:paraId="2382E61D" w14:textId="0F90707E" w:rsidR="001A4598" w:rsidRPr="00AB5F69" w:rsidRDefault="001A4598" w:rsidP="00AB5F69">
    <w:pPr>
      <w:pStyle w:val="Header"/>
      <w:jc w:val="center"/>
      <w:rPr>
        <w:sz w:val="18"/>
        <w:szCs w:val="18"/>
        <w:lang w:val="en-GB"/>
      </w:rPr>
    </w:pPr>
  </w:p>
</w:hdr>
</file>

<file path=word/intelligence2.xml><?xml version="1.0" encoding="utf-8"?>
<int2:intelligence xmlns:int2="http://schemas.microsoft.com/office/intelligence/2020/intelligence" xmlns:oel="http://schemas.microsoft.com/office/2019/extlst">
  <int2:observations>
    <int2:textHash int2:hashCode="wlQ//zv6bxRMLw" int2:id="6vUJD2kv">
      <int2:state int2:value="Rejected" int2:type="LegacyProofing"/>
    </int2:textHash>
    <int2:textHash int2:hashCode="whN8l6Uji4k4dD" int2:id="75NcKX1G">
      <int2:state int2:value="Rejected" int2:type="LegacyProofing"/>
    </int2:textHash>
    <int2:textHash int2:hashCode="StWDryLC59QMHJ" int2:id="7O1m7G4Z">
      <int2:state int2:value="Rejected" int2:type="LegacyProofing"/>
    </int2:textHash>
    <int2:textHash int2:hashCode="Cx6Vz9l3UZGnIk" int2:id="A9S6EZAC">
      <int2:state int2:value="Rejected" int2:type="LegacyProofing"/>
    </int2:textHash>
    <int2:textHash int2:hashCode="MibsvmUCE6Sc0D" int2:id="GN7NDua8">
      <int2:state int2:value="Rejected" int2:type="LegacyProofing"/>
    </int2:textHash>
    <int2:textHash int2:hashCode="CGYMQoqj0HGmto" int2:id="LaCeB963">
      <int2:state int2:value="Rejected" int2:type="LegacyProofing"/>
    </int2:textHash>
    <int2:textHash int2:hashCode="N9QWmb3uT8uWnK" int2:id="MPDw3fNr">
      <int2:state int2:value="Rejected" int2:type="LegacyProofing"/>
    </int2:textHash>
    <int2:textHash int2:hashCode="9J9tDk9mM3jh2t" int2:id="NOmijxDq">
      <int2:state int2:value="Rejected" int2:type="LegacyProofing"/>
    </int2:textHash>
    <int2:textHash int2:hashCode="MnG+3qcLwJ4pJP" int2:id="OdSNylFE">
      <int2:state int2:value="Rejected" int2:type="LegacyProofing"/>
    </int2:textHash>
    <int2:textHash int2:hashCode="qbEgUXOwDRSfMt" int2:id="VhRyoIcT">
      <int2:state int2:value="Rejected" int2:type="LegacyProofing"/>
    </int2:textHash>
    <int2:textHash int2:hashCode="B25n08bbH7sx+7" int2:id="f46S6xFA">
      <int2:state int2:value="Rejected" int2:type="LegacyProofing"/>
    </int2:textHash>
    <int2:textHash int2:hashCode="bwWJmWiLH5kUHF" int2:id="zHiDGGf0">
      <int2:state int2:value="Rejected" int2:type="LegacyProofing"/>
    </int2:textHash>
    <int2:bookmark int2:bookmarkName="_Int_u4aWgnRL" int2:invalidationBookmarkName="" int2:hashCode="NtKg1RHWmAnABK" int2:id="jZKnYvhX">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ABF2"/>
    <w:multiLevelType w:val="hybridMultilevel"/>
    <w:tmpl w:val="FFFFFFFF"/>
    <w:lvl w:ilvl="0" w:tplc="313E9CA0">
      <w:start w:val="1"/>
      <w:numFmt w:val="decimal"/>
      <w:lvlText w:val="%1."/>
      <w:lvlJc w:val="left"/>
      <w:pPr>
        <w:ind w:left="720" w:hanging="360"/>
      </w:pPr>
    </w:lvl>
    <w:lvl w:ilvl="1" w:tplc="2390D736">
      <w:start w:val="1"/>
      <w:numFmt w:val="lowerLetter"/>
      <w:lvlText w:val="%2."/>
      <w:lvlJc w:val="left"/>
      <w:pPr>
        <w:ind w:left="1440" w:hanging="360"/>
      </w:pPr>
    </w:lvl>
    <w:lvl w:ilvl="2" w:tplc="BE9A9706">
      <w:start w:val="1"/>
      <w:numFmt w:val="lowerRoman"/>
      <w:lvlText w:val="%3."/>
      <w:lvlJc w:val="right"/>
      <w:pPr>
        <w:ind w:left="2160" w:hanging="180"/>
      </w:pPr>
    </w:lvl>
    <w:lvl w:ilvl="3" w:tplc="62ACF8BE">
      <w:start w:val="1"/>
      <w:numFmt w:val="decimal"/>
      <w:lvlText w:val="%4."/>
      <w:lvlJc w:val="left"/>
      <w:pPr>
        <w:ind w:left="2880" w:hanging="360"/>
      </w:pPr>
    </w:lvl>
    <w:lvl w:ilvl="4" w:tplc="26E0BFF4">
      <w:start w:val="1"/>
      <w:numFmt w:val="lowerLetter"/>
      <w:lvlText w:val="%5."/>
      <w:lvlJc w:val="left"/>
      <w:pPr>
        <w:ind w:left="3600" w:hanging="360"/>
      </w:pPr>
    </w:lvl>
    <w:lvl w:ilvl="5" w:tplc="75408256">
      <w:start w:val="1"/>
      <w:numFmt w:val="lowerRoman"/>
      <w:lvlText w:val="%6."/>
      <w:lvlJc w:val="right"/>
      <w:pPr>
        <w:ind w:left="4320" w:hanging="180"/>
      </w:pPr>
    </w:lvl>
    <w:lvl w:ilvl="6" w:tplc="B8E25060">
      <w:start w:val="1"/>
      <w:numFmt w:val="decimal"/>
      <w:lvlText w:val="%7."/>
      <w:lvlJc w:val="left"/>
      <w:pPr>
        <w:ind w:left="5040" w:hanging="360"/>
      </w:pPr>
    </w:lvl>
    <w:lvl w:ilvl="7" w:tplc="F3A24802">
      <w:start w:val="1"/>
      <w:numFmt w:val="lowerLetter"/>
      <w:lvlText w:val="%8."/>
      <w:lvlJc w:val="left"/>
      <w:pPr>
        <w:ind w:left="5760" w:hanging="360"/>
      </w:pPr>
    </w:lvl>
    <w:lvl w:ilvl="8" w:tplc="0382E4AA">
      <w:start w:val="1"/>
      <w:numFmt w:val="lowerRoman"/>
      <w:lvlText w:val="%9."/>
      <w:lvlJc w:val="right"/>
      <w:pPr>
        <w:ind w:left="6480" w:hanging="180"/>
      </w:pPr>
    </w:lvl>
  </w:abstractNum>
  <w:abstractNum w:abstractNumId="1" w15:restartNumberingAfterBreak="0">
    <w:nsid w:val="0798B3DF"/>
    <w:multiLevelType w:val="hybridMultilevel"/>
    <w:tmpl w:val="6E3A3A36"/>
    <w:lvl w:ilvl="0" w:tplc="7BC4729C">
      <w:start w:val="2"/>
      <w:numFmt w:val="decimal"/>
      <w:lvlText w:val="%1."/>
      <w:lvlJc w:val="left"/>
      <w:pPr>
        <w:ind w:left="720" w:hanging="360"/>
      </w:pPr>
      <w:rPr>
        <w:rFonts w:ascii="Arial" w:hAnsi="Arial" w:hint="default"/>
      </w:rPr>
    </w:lvl>
    <w:lvl w:ilvl="1" w:tplc="6A1AC55E">
      <w:start w:val="1"/>
      <w:numFmt w:val="lowerLetter"/>
      <w:lvlText w:val="%2."/>
      <w:lvlJc w:val="left"/>
      <w:pPr>
        <w:ind w:left="1440" w:hanging="360"/>
      </w:pPr>
    </w:lvl>
    <w:lvl w:ilvl="2" w:tplc="61709AFE">
      <w:start w:val="1"/>
      <w:numFmt w:val="lowerRoman"/>
      <w:lvlText w:val="%3."/>
      <w:lvlJc w:val="right"/>
      <w:pPr>
        <w:ind w:left="2160" w:hanging="180"/>
      </w:pPr>
    </w:lvl>
    <w:lvl w:ilvl="3" w:tplc="98AEDEB4">
      <w:start w:val="1"/>
      <w:numFmt w:val="decimal"/>
      <w:lvlText w:val="%4."/>
      <w:lvlJc w:val="left"/>
      <w:pPr>
        <w:ind w:left="2880" w:hanging="360"/>
      </w:pPr>
    </w:lvl>
    <w:lvl w:ilvl="4" w:tplc="4BD6CC16">
      <w:start w:val="1"/>
      <w:numFmt w:val="lowerLetter"/>
      <w:lvlText w:val="%5."/>
      <w:lvlJc w:val="left"/>
      <w:pPr>
        <w:ind w:left="3600" w:hanging="360"/>
      </w:pPr>
    </w:lvl>
    <w:lvl w:ilvl="5" w:tplc="DBBEC2CC">
      <w:start w:val="1"/>
      <w:numFmt w:val="lowerRoman"/>
      <w:lvlText w:val="%6."/>
      <w:lvlJc w:val="right"/>
      <w:pPr>
        <w:ind w:left="4320" w:hanging="180"/>
      </w:pPr>
    </w:lvl>
    <w:lvl w:ilvl="6" w:tplc="AF781576">
      <w:start w:val="1"/>
      <w:numFmt w:val="decimal"/>
      <w:lvlText w:val="%7."/>
      <w:lvlJc w:val="left"/>
      <w:pPr>
        <w:ind w:left="5040" w:hanging="360"/>
      </w:pPr>
    </w:lvl>
    <w:lvl w:ilvl="7" w:tplc="D2CA326E">
      <w:start w:val="1"/>
      <w:numFmt w:val="lowerLetter"/>
      <w:lvlText w:val="%8."/>
      <w:lvlJc w:val="left"/>
      <w:pPr>
        <w:ind w:left="5760" w:hanging="360"/>
      </w:pPr>
    </w:lvl>
    <w:lvl w:ilvl="8" w:tplc="FE966654">
      <w:start w:val="1"/>
      <w:numFmt w:val="lowerRoman"/>
      <w:lvlText w:val="%9."/>
      <w:lvlJc w:val="right"/>
      <w:pPr>
        <w:ind w:left="6480" w:hanging="180"/>
      </w:pPr>
    </w:lvl>
  </w:abstractNum>
  <w:abstractNum w:abstractNumId="2" w15:restartNumberingAfterBreak="0">
    <w:nsid w:val="09D38853"/>
    <w:multiLevelType w:val="hybridMultilevel"/>
    <w:tmpl w:val="FB1889B0"/>
    <w:lvl w:ilvl="0" w:tplc="A40847F4">
      <w:start w:val="2"/>
      <w:numFmt w:val="decimal"/>
      <w:lvlText w:val="%1."/>
      <w:lvlJc w:val="left"/>
      <w:pPr>
        <w:ind w:left="720" w:hanging="360"/>
      </w:pPr>
      <w:rPr>
        <w:rFonts w:ascii="Arial" w:hAnsi="Arial" w:hint="default"/>
      </w:rPr>
    </w:lvl>
    <w:lvl w:ilvl="1" w:tplc="DAD23660">
      <w:start w:val="1"/>
      <w:numFmt w:val="lowerLetter"/>
      <w:lvlText w:val="%2."/>
      <w:lvlJc w:val="left"/>
      <w:pPr>
        <w:ind w:left="1440" w:hanging="360"/>
      </w:pPr>
    </w:lvl>
    <w:lvl w:ilvl="2" w:tplc="5AE8EF82">
      <w:start w:val="1"/>
      <w:numFmt w:val="lowerRoman"/>
      <w:lvlText w:val="%3."/>
      <w:lvlJc w:val="right"/>
      <w:pPr>
        <w:ind w:left="2160" w:hanging="180"/>
      </w:pPr>
    </w:lvl>
    <w:lvl w:ilvl="3" w:tplc="0A9A361E">
      <w:start w:val="1"/>
      <w:numFmt w:val="decimal"/>
      <w:lvlText w:val="%4."/>
      <w:lvlJc w:val="left"/>
      <w:pPr>
        <w:ind w:left="2880" w:hanging="360"/>
      </w:pPr>
    </w:lvl>
    <w:lvl w:ilvl="4" w:tplc="7A884E26">
      <w:start w:val="1"/>
      <w:numFmt w:val="lowerLetter"/>
      <w:lvlText w:val="%5."/>
      <w:lvlJc w:val="left"/>
      <w:pPr>
        <w:ind w:left="3600" w:hanging="360"/>
      </w:pPr>
    </w:lvl>
    <w:lvl w:ilvl="5" w:tplc="99025492">
      <w:start w:val="1"/>
      <w:numFmt w:val="lowerRoman"/>
      <w:lvlText w:val="%6."/>
      <w:lvlJc w:val="right"/>
      <w:pPr>
        <w:ind w:left="4320" w:hanging="180"/>
      </w:pPr>
    </w:lvl>
    <w:lvl w:ilvl="6" w:tplc="C490637A">
      <w:start w:val="1"/>
      <w:numFmt w:val="decimal"/>
      <w:lvlText w:val="%7."/>
      <w:lvlJc w:val="left"/>
      <w:pPr>
        <w:ind w:left="5040" w:hanging="360"/>
      </w:pPr>
    </w:lvl>
    <w:lvl w:ilvl="7" w:tplc="C12672E8">
      <w:start w:val="1"/>
      <w:numFmt w:val="lowerLetter"/>
      <w:lvlText w:val="%8."/>
      <w:lvlJc w:val="left"/>
      <w:pPr>
        <w:ind w:left="5760" w:hanging="360"/>
      </w:pPr>
    </w:lvl>
    <w:lvl w:ilvl="8" w:tplc="995E3A00">
      <w:start w:val="1"/>
      <w:numFmt w:val="lowerRoman"/>
      <w:lvlText w:val="%9."/>
      <w:lvlJc w:val="right"/>
      <w:pPr>
        <w:ind w:left="6480" w:hanging="180"/>
      </w:pPr>
    </w:lvl>
  </w:abstractNum>
  <w:abstractNum w:abstractNumId="3" w15:restartNumberingAfterBreak="0">
    <w:nsid w:val="0D7B5F6D"/>
    <w:multiLevelType w:val="hybridMultilevel"/>
    <w:tmpl w:val="351CCA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9A6B4A"/>
    <w:multiLevelType w:val="hybridMultilevel"/>
    <w:tmpl w:val="EDA0B3CE"/>
    <w:lvl w:ilvl="0" w:tplc="9AA653F0">
      <w:start w:val="1"/>
      <w:numFmt w:val="bullet"/>
      <w:lvlText w:val=""/>
      <w:lvlJc w:val="left"/>
      <w:pPr>
        <w:ind w:left="720" w:hanging="360"/>
      </w:pPr>
      <w:rPr>
        <w:rFonts w:ascii="Symbol" w:hAnsi="Symbol" w:hint="default"/>
      </w:rPr>
    </w:lvl>
    <w:lvl w:ilvl="1" w:tplc="8D7E8C94">
      <w:start w:val="1"/>
      <w:numFmt w:val="bullet"/>
      <w:lvlText w:val="o"/>
      <w:lvlJc w:val="left"/>
      <w:pPr>
        <w:ind w:left="1440" w:hanging="360"/>
      </w:pPr>
      <w:rPr>
        <w:rFonts w:ascii="Courier New" w:hAnsi="Courier New" w:hint="default"/>
      </w:rPr>
    </w:lvl>
    <w:lvl w:ilvl="2" w:tplc="8F0AEDD2">
      <w:start w:val="1"/>
      <w:numFmt w:val="bullet"/>
      <w:lvlText w:val=""/>
      <w:lvlJc w:val="left"/>
      <w:pPr>
        <w:ind w:left="2160" w:hanging="360"/>
      </w:pPr>
      <w:rPr>
        <w:rFonts w:ascii="Wingdings" w:hAnsi="Wingdings" w:hint="default"/>
      </w:rPr>
    </w:lvl>
    <w:lvl w:ilvl="3" w:tplc="19A41164">
      <w:start w:val="1"/>
      <w:numFmt w:val="bullet"/>
      <w:lvlText w:val=""/>
      <w:lvlJc w:val="left"/>
      <w:pPr>
        <w:ind w:left="2880" w:hanging="360"/>
      </w:pPr>
      <w:rPr>
        <w:rFonts w:ascii="Symbol" w:hAnsi="Symbol" w:hint="default"/>
      </w:rPr>
    </w:lvl>
    <w:lvl w:ilvl="4" w:tplc="6E485D4A">
      <w:start w:val="1"/>
      <w:numFmt w:val="bullet"/>
      <w:lvlText w:val="o"/>
      <w:lvlJc w:val="left"/>
      <w:pPr>
        <w:ind w:left="3600" w:hanging="360"/>
      </w:pPr>
      <w:rPr>
        <w:rFonts w:ascii="Courier New" w:hAnsi="Courier New" w:hint="default"/>
      </w:rPr>
    </w:lvl>
    <w:lvl w:ilvl="5" w:tplc="79F07D6E">
      <w:start w:val="1"/>
      <w:numFmt w:val="bullet"/>
      <w:lvlText w:val=""/>
      <w:lvlJc w:val="left"/>
      <w:pPr>
        <w:ind w:left="4320" w:hanging="360"/>
      </w:pPr>
      <w:rPr>
        <w:rFonts w:ascii="Wingdings" w:hAnsi="Wingdings" w:hint="default"/>
      </w:rPr>
    </w:lvl>
    <w:lvl w:ilvl="6" w:tplc="6BE00CC8">
      <w:start w:val="1"/>
      <w:numFmt w:val="bullet"/>
      <w:lvlText w:val=""/>
      <w:lvlJc w:val="left"/>
      <w:pPr>
        <w:ind w:left="5040" w:hanging="360"/>
      </w:pPr>
      <w:rPr>
        <w:rFonts w:ascii="Symbol" w:hAnsi="Symbol" w:hint="default"/>
      </w:rPr>
    </w:lvl>
    <w:lvl w:ilvl="7" w:tplc="9D3C8C90">
      <w:start w:val="1"/>
      <w:numFmt w:val="bullet"/>
      <w:lvlText w:val="o"/>
      <w:lvlJc w:val="left"/>
      <w:pPr>
        <w:ind w:left="5760" w:hanging="360"/>
      </w:pPr>
      <w:rPr>
        <w:rFonts w:ascii="Courier New" w:hAnsi="Courier New" w:hint="default"/>
      </w:rPr>
    </w:lvl>
    <w:lvl w:ilvl="8" w:tplc="03C4AF44">
      <w:start w:val="1"/>
      <w:numFmt w:val="bullet"/>
      <w:lvlText w:val=""/>
      <w:lvlJc w:val="left"/>
      <w:pPr>
        <w:ind w:left="6480" w:hanging="360"/>
      </w:pPr>
      <w:rPr>
        <w:rFonts w:ascii="Wingdings" w:hAnsi="Wingdings" w:hint="default"/>
      </w:rPr>
    </w:lvl>
  </w:abstractNum>
  <w:abstractNum w:abstractNumId="5" w15:restartNumberingAfterBreak="0">
    <w:nsid w:val="2F226ADD"/>
    <w:multiLevelType w:val="hybridMultilevel"/>
    <w:tmpl w:val="3EEAE010"/>
    <w:lvl w:ilvl="0" w:tplc="78C6B696">
      <w:start w:val="1"/>
      <w:numFmt w:val="bullet"/>
      <w:lvlText w:val=""/>
      <w:lvlJc w:val="left"/>
      <w:pPr>
        <w:ind w:left="720" w:hanging="360"/>
      </w:pPr>
      <w:rPr>
        <w:rFonts w:ascii="Symbol" w:hAnsi="Symbol" w:hint="default"/>
      </w:rPr>
    </w:lvl>
    <w:lvl w:ilvl="1" w:tplc="2FE81F56">
      <w:start w:val="1"/>
      <w:numFmt w:val="bullet"/>
      <w:lvlText w:val="o"/>
      <w:lvlJc w:val="left"/>
      <w:pPr>
        <w:ind w:left="1440" w:hanging="360"/>
      </w:pPr>
      <w:rPr>
        <w:rFonts w:ascii="Courier New" w:hAnsi="Courier New" w:hint="default"/>
      </w:rPr>
    </w:lvl>
    <w:lvl w:ilvl="2" w:tplc="9C7E3D46">
      <w:start w:val="1"/>
      <w:numFmt w:val="bullet"/>
      <w:lvlText w:val=""/>
      <w:lvlJc w:val="left"/>
      <w:pPr>
        <w:ind w:left="2160" w:hanging="360"/>
      </w:pPr>
      <w:rPr>
        <w:rFonts w:ascii="Wingdings" w:hAnsi="Wingdings" w:hint="default"/>
      </w:rPr>
    </w:lvl>
    <w:lvl w:ilvl="3" w:tplc="31A29362">
      <w:start w:val="1"/>
      <w:numFmt w:val="bullet"/>
      <w:lvlText w:val=""/>
      <w:lvlJc w:val="left"/>
      <w:pPr>
        <w:ind w:left="2880" w:hanging="360"/>
      </w:pPr>
      <w:rPr>
        <w:rFonts w:ascii="Symbol" w:hAnsi="Symbol" w:hint="default"/>
      </w:rPr>
    </w:lvl>
    <w:lvl w:ilvl="4" w:tplc="8B885560">
      <w:start w:val="1"/>
      <w:numFmt w:val="bullet"/>
      <w:lvlText w:val="o"/>
      <w:lvlJc w:val="left"/>
      <w:pPr>
        <w:ind w:left="3600" w:hanging="360"/>
      </w:pPr>
      <w:rPr>
        <w:rFonts w:ascii="Courier New" w:hAnsi="Courier New" w:hint="default"/>
      </w:rPr>
    </w:lvl>
    <w:lvl w:ilvl="5" w:tplc="A97A536C">
      <w:start w:val="1"/>
      <w:numFmt w:val="bullet"/>
      <w:lvlText w:val=""/>
      <w:lvlJc w:val="left"/>
      <w:pPr>
        <w:ind w:left="4320" w:hanging="360"/>
      </w:pPr>
      <w:rPr>
        <w:rFonts w:ascii="Wingdings" w:hAnsi="Wingdings" w:hint="default"/>
      </w:rPr>
    </w:lvl>
    <w:lvl w:ilvl="6" w:tplc="BF7C9532">
      <w:start w:val="1"/>
      <w:numFmt w:val="bullet"/>
      <w:lvlText w:val=""/>
      <w:lvlJc w:val="left"/>
      <w:pPr>
        <w:ind w:left="5040" w:hanging="360"/>
      </w:pPr>
      <w:rPr>
        <w:rFonts w:ascii="Symbol" w:hAnsi="Symbol" w:hint="default"/>
      </w:rPr>
    </w:lvl>
    <w:lvl w:ilvl="7" w:tplc="4E5A2FFA">
      <w:start w:val="1"/>
      <w:numFmt w:val="bullet"/>
      <w:lvlText w:val="o"/>
      <w:lvlJc w:val="left"/>
      <w:pPr>
        <w:ind w:left="5760" w:hanging="360"/>
      </w:pPr>
      <w:rPr>
        <w:rFonts w:ascii="Courier New" w:hAnsi="Courier New" w:hint="default"/>
      </w:rPr>
    </w:lvl>
    <w:lvl w:ilvl="8" w:tplc="F22AFA82">
      <w:start w:val="1"/>
      <w:numFmt w:val="bullet"/>
      <w:lvlText w:val=""/>
      <w:lvlJc w:val="left"/>
      <w:pPr>
        <w:ind w:left="6480" w:hanging="360"/>
      </w:pPr>
      <w:rPr>
        <w:rFonts w:ascii="Wingdings" w:hAnsi="Wingdings" w:hint="default"/>
      </w:rPr>
    </w:lvl>
  </w:abstractNum>
  <w:abstractNum w:abstractNumId="6" w15:restartNumberingAfterBreak="0">
    <w:nsid w:val="3AF55C83"/>
    <w:multiLevelType w:val="hybridMultilevel"/>
    <w:tmpl w:val="ACB888CE"/>
    <w:lvl w:ilvl="0" w:tplc="B9D0D9A4">
      <w:start w:val="1"/>
      <w:numFmt w:val="bullet"/>
      <w:lvlText w:val="-"/>
      <w:lvlJc w:val="left"/>
      <w:pPr>
        <w:ind w:left="720" w:hanging="360"/>
      </w:pPr>
      <w:rPr>
        <w:rFonts w:ascii="Arial" w:hAnsi="Arial" w:hint="default"/>
      </w:rPr>
    </w:lvl>
    <w:lvl w:ilvl="1" w:tplc="E3C47D86">
      <w:start w:val="1"/>
      <w:numFmt w:val="bullet"/>
      <w:lvlText w:val="o"/>
      <w:lvlJc w:val="left"/>
      <w:pPr>
        <w:ind w:left="1440" w:hanging="360"/>
      </w:pPr>
      <w:rPr>
        <w:rFonts w:ascii="Courier New" w:hAnsi="Courier New" w:hint="default"/>
      </w:rPr>
    </w:lvl>
    <w:lvl w:ilvl="2" w:tplc="E102B0B8">
      <w:start w:val="1"/>
      <w:numFmt w:val="bullet"/>
      <w:lvlText w:val=""/>
      <w:lvlJc w:val="left"/>
      <w:pPr>
        <w:ind w:left="2160" w:hanging="360"/>
      </w:pPr>
      <w:rPr>
        <w:rFonts w:ascii="Wingdings" w:hAnsi="Wingdings" w:hint="default"/>
      </w:rPr>
    </w:lvl>
    <w:lvl w:ilvl="3" w:tplc="F544EDFC">
      <w:start w:val="1"/>
      <w:numFmt w:val="bullet"/>
      <w:lvlText w:val=""/>
      <w:lvlJc w:val="left"/>
      <w:pPr>
        <w:ind w:left="2880" w:hanging="360"/>
      </w:pPr>
      <w:rPr>
        <w:rFonts w:ascii="Symbol" w:hAnsi="Symbol" w:hint="default"/>
      </w:rPr>
    </w:lvl>
    <w:lvl w:ilvl="4" w:tplc="6D84F500">
      <w:start w:val="1"/>
      <w:numFmt w:val="bullet"/>
      <w:lvlText w:val="o"/>
      <w:lvlJc w:val="left"/>
      <w:pPr>
        <w:ind w:left="3600" w:hanging="360"/>
      </w:pPr>
      <w:rPr>
        <w:rFonts w:ascii="Courier New" w:hAnsi="Courier New" w:hint="default"/>
      </w:rPr>
    </w:lvl>
    <w:lvl w:ilvl="5" w:tplc="CC8EF274">
      <w:start w:val="1"/>
      <w:numFmt w:val="bullet"/>
      <w:lvlText w:val=""/>
      <w:lvlJc w:val="left"/>
      <w:pPr>
        <w:ind w:left="4320" w:hanging="360"/>
      </w:pPr>
      <w:rPr>
        <w:rFonts w:ascii="Wingdings" w:hAnsi="Wingdings" w:hint="default"/>
      </w:rPr>
    </w:lvl>
    <w:lvl w:ilvl="6" w:tplc="CB344362">
      <w:start w:val="1"/>
      <w:numFmt w:val="bullet"/>
      <w:lvlText w:val=""/>
      <w:lvlJc w:val="left"/>
      <w:pPr>
        <w:ind w:left="5040" w:hanging="360"/>
      </w:pPr>
      <w:rPr>
        <w:rFonts w:ascii="Symbol" w:hAnsi="Symbol" w:hint="default"/>
      </w:rPr>
    </w:lvl>
    <w:lvl w:ilvl="7" w:tplc="735CF418">
      <w:start w:val="1"/>
      <w:numFmt w:val="bullet"/>
      <w:lvlText w:val="o"/>
      <w:lvlJc w:val="left"/>
      <w:pPr>
        <w:ind w:left="5760" w:hanging="360"/>
      </w:pPr>
      <w:rPr>
        <w:rFonts w:ascii="Courier New" w:hAnsi="Courier New" w:hint="default"/>
      </w:rPr>
    </w:lvl>
    <w:lvl w:ilvl="8" w:tplc="CAFE26DA">
      <w:start w:val="1"/>
      <w:numFmt w:val="bullet"/>
      <w:lvlText w:val=""/>
      <w:lvlJc w:val="left"/>
      <w:pPr>
        <w:ind w:left="6480" w:hanging="360"/>
      </w:pPr>
      <w:rPr>
        <w:rFonts w:ascii="Wingdings" w:hAnsi="Wingdings" w:hint="default"/>
      </w:rPr>
    </w:lvl>
  </w:abstractNum>
  <w:abstractNum w:abstractNumId="7" w15:restartNumberingAfterBreak="0">
    <w:nsid w:val="3BF3EE90"/>
    <w:multiLevelType w:val="hybridMultilevel"/>
    <w:tmpl w:val="6E124AB0"/>
    <w:lvl w:ilvl="0" w:tplc="ACBC2DF8">
      <w:start w:val="1"/>
      <w:numFmt w:val="bullet"/>
      <w:lvlText w:val=""/>
      <w:lvlJc w:val="left"/>
      <w:pPr>
        <w:ind w:left="720" w:hanging="360"/>
      </w:pPr>
      <w:rPr>
        <w:rFonts w:ascii="Wingdings" w:hAnsi="Wingdings" w:hint="default"/>
      </w:rPr>
    </w:lvl>
    <w:lvl w:ilvl="1" w:tplc="CB2E18CA">
      <w:start w:val="1"/>
      <w:numFmt w:val="bullet"/>
      <w:lvlText w:val="o"/>
      <w:lvlJc w:val="left"/>
      <w:pPr>
        <w:ind w:left="1440" w:hanging="360"/>
      </w:pPr>
      <w:rPr>
        <w:rFonts w:ascii="Courier New" w:hAnsi="Courier New" w:hint="default"/>
      </w:rPr>
    </w:lvl>
    <w:lvl w:ilvl="2" w:tplc="7CBCD554">
      <w:start w:val="1"/>
      <w:numFmt w:val="bullet"/>
      <w:lvlText w:val=""/>
      <w:lvlJc w:val="left"/>
      <w:pPr>
        <w:ind w:left="2160" w:hanging="360"/>
      </w:pPr>
      <w:rPr>
        <w:rFonts w:ascii="Wingdings" w:hAnsi="Wingdings" w:hint="default"/>
      </w:rPr>
    </w:lvl>
    <w:lvl w:ilvl="3" w:tplc="832CB78C">
      <w:start w:val="1"/>
      <w:numFmt w:val="bullet"/>
      <w:lvlText w:val=""/>
      <w:lvlJc w:val="left"/>
      <w:pPr>
        <w:ind w:left="2880" w:hanging="360"/>
      </w:pPr>
      <w:rPr>
        <w:rFonts w:ascii="Symbol" w:hAnsi="Symbol" w:hint="default"/>
      </w:rPr>
    </w:lvl>
    <w:lvl w:ilvl="4" w:tplc="EFB468C8">
      <w:start w:val="1"/>
      <w:numFmt w:val="bullet"/>
      <w:lvlText w:val="o"/>
      <w:lvlJc w:val="left"/>
      <w:pPr>
        <w:ind w:left="3600" w:hanging="360"/>
      </w:pPr>
      <w:rPr>
        <w:rFonts w:ascii="Courier New" w:hAnsi="Courier New" w:hint="default"/>
      </w:rPr>
    </w:lvl>
    <w:lvl w:ilvl="5" w:tplc="19C609B6">
      <w:start w:val="1"/>
      <w:numFmt w:val="bullet"/>
      <w:lvlText w:val=""/>
      <w:lvlJc w:val="left"/>
      <w:pPr>
        <w:ind w:left="4320" w:hanging="360"/>
      </w:pPr>
      <w:rPr>
        <w:rFonts w:ascii="Wingdings" w:hAnsi="Wingdings" w:hint="default"/>
      </w:rPr>
    </w:lvl>
    <w:lvl w:ilvl="6" w:tplc="D6D2B134">
      <w:start w:val="1"/>
      <w:numFmt w:val="bullet"/>
      <w:lvlText w:val=""/>
      <w:lvlJc w:val="left"/>
      <w:pPr>
        <w:ind w:left="5040" w:hanging="360"/>
      </w:pPr>
      <w:rPr>
        <w:rFonts w:ascii="Symbol" w:hAnsi="Symbol" w:hint="default"/>
      </w:rPr>
    </w:lvl>
    <w:lvl w:ilvl="7" w:tplc="BC4AE116">
      <w:start w:val="1"/>
      <w:numFmt w:val="bullet"/>
      <w:lvlText w:val="o"/>
      <w:lvlJc w:val="left"/>
      <w:pPr>
        <w:ind w:left="5760" w:hanging="360"/>
      </w:pPr>
      <w:rPr>
        <w:rFonts w:ascii="Courier New" w:hAnsi="Courier New" w:hint="default"/>
      </w:rPr>
    </w:lvl>
    <w:lvl w:ilvl="8" w:tplc="834A3028">
      <w:start w:val="1"/>
      <w:numFmt w:val="bullet"/>
      <w:lvlText w:val=""/>
      <w:lvlJc w:val="left"/>
      <w:pPr>
        <w:ind w:left="6480" w:hanging="360"/>
      </w:pPr>
      <w:rPr>
        <w:rFonts w:ascii="Wingdings" w:hAnsi="Wingdings" w:hint="default"/>
      </w:rPr>
    </w:lvl>
  </w:abstractNum>
  <w:abstractNum w:abstractNumId="8" w15:restartNumberingAfterBreak="0">
    <w:nsid w:val="3EC9772F"/>
    <w:multiLevelType w:val="hybridMultilevel"/>
    <w:tmpl w:val="8C9E3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9890D1"/>
    <w:multiLevelType w:val="hybridMultilevel"/>
    <w:tmpl w:val="05EA1AC2"/>
    <w:lvl w:ilvl="0" w:tplc="D71258C0">
      <w:start w:val="1"/>
      <w:numFmt w:val="bullet"/>
      <w:lvlText w:val=""/>
      <w:lvlJc w:val="left"/>
      <w:pPr>
        <w:ind w:left="720" w:hanging="360"/>
      </w:pPr>
      <w:rPr>
        <w:rFonts w:ascii="Wingdings" w:hAnsi="Wingdings" w:hint="default"/>
      </w:rPr>
    </w:lvl>
    <w:lvl w:ilvl="1" w:tplc="3D5C55EC">
      <w:start w:val="1"/>
      <w:numFmt w:val="bullet"/>
      <w:lvlText w:val="o"/>
      <w:lvlJc w:val="left"/>
      <w:pPr>
        <w:ind w:left="1440" w:hanging="360"/>
      </w:pPr>
      <w:rPr>
        <w:rFonts w:ascii="Courier New" w:hAnsi="Courier New" w:hint="default"/>
      </w:rPr>
    </w:lvl>
    <w:lvl w:ilvl="2" w:tplc="D1040204">
      <w:start w:val="1"/>
      <w:numFmt w:val="bullet"/>
      <w:lvlText w:val=""/>
      <w:lvlJc w:val="left"/>
      <w:pPr>
        <w:ind w:left="2160" w:hanging="360"/>
      </w:pPr>
      <w:rPr>
        <w:rFonts w:ascii="Wingdings" w:hAnsi="Wingdings" w:hint="default"/>
      </w:rPr>
    </w:lvl>
    <w:lvl w:ilvl="3" w:tplc="9F260540">
      <w:start w:val="1"/>
      <w:numFmt w:val="bullet"/>
      <w:lvlText w:val=""/>
      <w:lvlJc w:val="left"/>
      <w:pPr>
        <w:ind w:left="2880" w:hanging="360"/>
      </w:pPr>
      <w:rPr>
        <w:rFonts w:ascii="Symbol" w:hAnsi="Symbol" w:hint="default"/>
      </w:rPr>
    </w:lvl>
    <w:lvl w:ilvl="4" w:tplc="E5A6A8BE">
      <w:start w:val="1"/>
      <w:numFmt w:val="bullet"/>
      <w:lvlText w:val="o"/>
      <w:lvlJc w:val="left"/>
      <w:pPr>
        <w:ind w:left="3600" w:hanging="360"/>
      </w:pPr>
      <w:rPr>
        <w:rFonts w:ascii="Courier New" w:hAnsi="Courier New" w:hint="default"/>
      </w:rPr>
    </w:lvl>
    <w:lvl w:ilvl="5" w:tplc="33047C26">
      <w:start w:val="1"/>
      <w:numFmt w:val="bullet"/>
      <w:lvlText w:val=""/>
      <w:lvlJc w:val="left"/>
      <w:pPr>
        <w:ind w:left="4320" w:hanging="360"/>
      </w:pPr>
      <w:rPr>
        <w:rFonts w:ascii="Wingdings" w:hAnsi="Wingdings" w:hint="default"/>
      </w:rPr>
    </w:lvl>
    <w:lvl w:ilvl="6" w:tplc="3B82779A">
      <w:start w:val="1"/>
      <w:numFmt w:val="bullet"/>
      <w:lvlText w:val=""/>
      <w:lvlJc w:val="left"/>
      <w:pPr>
        <w:ind w:left="5040" w:hanging="360"/>
      </w:pPr>
      <w:rPr>
        <w:rFonts w:ascii="Symbol" w:hAnsi="Symbol" w:hint="default"/>
      </w:rPr>
    </w:lvl>
    <w:lvl w:ilvl="7" w:tplc="B71AD178">
      <w:start w:val="1"/>
      <w:numFmt w:val="bullet"/>
      <w:lvlText w:val="o"/>
      <w:lvlJc w:val="left"/>
      <w:pPr>
        <w:ind w:left="5760" w:hanging="360"/>
      </w:pPr>
      <w:rPr>
        <w:rFonts w:ascii="Courier New" w:hAnsi="Courier New" w:hint="default"/>
      </w:rPr>
    </w:lvl>
    <w:lvl w:ilvl="8" w:tplc="8522EA62">
      <w:start w:val="1"/>
      <w:numFmt w:val="bullet"/>
      <w:lvlText w:val=""/>
      <w:lvlJc w:val="left"/>
      <w:pPr>
        <w:ind w:left="6480" w:hanging="360"/>
      </w:pPr>
      <w:rPr>
        <w:rFonts w:ascii="Wingdings" w:hAnsi="Wingdings" w:hint="default"/>
      </w:rPr>
    </w:lvl>
  </w:abstractNum>
  <w:abstractNum w:abstractNumId="10" w15:restartNumberingAfterBreak="0">
    <w:nsid w:val="49CC9E9A"/>
    <w:multiLevelType w:val="hybridMultilevel"/>
    <w:tmpl w:val="2286E77E"/>
    <w:lvl w:ilvl="0" w:tplc="93280C42">
      <w:start w:val="1"/>
      <w:numFmt w:val="bullet"/>
      <w:lvlText w:val=""/>
      <w:lvlJc w:val="left"/>
      <w:pPr>
        <w:ind w:left="720" w:hanging="360"/>
      </w:pPr>
      <w:rPr>
        <w:rFonts w:ascii="Symbol" w:hAnsi="Symbol" w:hint="default"/>
      </w:rPr>
    </w:lvl>
    <w:lvl w:ilvl="1" w:tplc="BAF847B4">
      <w:start w:val="1"/>
      <w:numFmt w:val="bullet"/>
      <w:lvlText w:val="o"/>
      <w:lvlJc w:val="left"/>
      <w:pPr>
        <w:ind w:left="1440" w:hanging="360"/>
      </w:pPr>
      <w:rPr>
        <w:rFonts w:ascii="Courier New" w:hAnsi="Courier New" w:hint="default"/>
      </w:rPr>
    </w:lvl>
    <w:lvl w:ilvl="2" w:tplc="1FE61736">
      <w:start w:val="1"/>
      <w:numFmt w:val="bullet"/>
      <w:lvlText w:val=""/>
      <w:lvlJc w:val="left"/>
      <w:pPr>
        <w:ind w:left="2160" w:hanging="360"/>
      </w:pPr>
      <w:rPr>
        <w:rFonts w:ascii="Wingdings" w:hAnsi="Wingdings" w:hint="default"/>
      </w:rPr>
    </w:lvl>
    <w:lvl w:ilvl="3" w:tplc="F9A4B22C">
      <w:start w:val="1"/>
      <w:numFmt w:val="bullet"/>
      <w:lvlText w:val=""/>
      <w:lvlJc w:val="left"/>
      <w:pPr>
        <w:ind w:left="2880" w:hanging="360"/>
      </w:pPr>
      <w:rPr>
        <w:rFonts w:ascii="Symbol" w:hAnsi="Symbol" w:hint="default"/>
      </w:rPr>
    </w:lvl>
    <w:lvl w:ilvl="4" w:tplc="DA4C2CC2">
      <w:start w:val="1"/>
      <w:numFmt w:val="bullet"/>
      <w:lvlText w:val="o"/>
      <w:lvlJc w:val="left"/>
      <w:pPr>
        <w:ind w:left="3600" w:hanging="360"/>
      </w:pPr>
      <w:rPr>
        <w:rFonts w:ascii="Courier New" w:hAnsi="Courier New" w:hint="default"/>
      </w:rPr>
    </w:lvl>
    <w:lvl w:ilvl="5" w:tplc="79B695F2">
      <w:start w:val="1"/>
      <w:numFmt w:val="bullet"/>
      <w:lvlText w:val=""/>
      <w:lvlJc w:val="left"/>
      <w:pPr>
        <w:ind w:left="4320" w:hanging="360"/>
      </w:pPr>
      <w:rPr>
        <w:rFonts w:ascii="Wingdings" w:hAnsi="Wingdings" w:hint="default"/>
      </w:rPr>
    </w:lvl>
    <w:lvl w:ilvl="6" w:tplc="D7CEA06C">
      <w:start w:val="1"/>
      <w:numFmt w:val="bullet"/>
      <w:lvlText w:val=""/>
      <w:lvlJc w:val="left"/>
      <w:pPr>
        <w:ind w:left="5040" w:hanging="360"/>
      </w:pPr>
      <w:rPr>
        <w:rFonts w:ascii="Symbol" w:hAnsi="Symbol" w:hint="default"/>
      </w:rPr>
    </w:lvl>
    <w:lvl w:ilvl="7" w:tplc="EDE28D82">
      <w:start w:val="1"/>
      <w:numFmt w:val="bullet"/>
      <w:lvlText w:val="o"/>
      <w:lvlJc w:val="left"/>
      <w:pPr>
        <w:ind w:left="5760" w:hanging="360"/>
      </w:pPr>
      <w:rPr>
        <w:rFonts w:ascii="Courier New" w:hAnsi="Courier New" w:hint="default"/>
      </w:rPr>
    </w:lvl>
    <w:lvl w:ilvl="8" w:tplc="44A0266C">
      <w:start w:val="1"/>
      <w:numFmt w:val="bullet"/>
      <w:lvlText w:val=""/>
      <w:lvlJc w:val="left"/>
      <w:pPr>
        <w:ind w:left="6480" w:hanging="360"/>
      </w:pPr>
      <w:rPr>
        <w:rFonts w:ascii="Wingdings" w:hAnsi="Wingdings" w:hint="default"/>
      </w:rPr>
    </w:lvl>
  </w:abstractNum>
  <w:abstractNum w:abstractNumId="11" w15:restartNumberingAfterBreak="0">
    <w:nsid w:val="5A1954C7"/>
    <w:multiLevelType w:val="hybridMultilevel"/>
    <w:tmpl w:val="B9FEC55A"/>
    <w:lvl w:ilvl="0" w:tplc="C54C8104">
      <w:start w:val="1"/>
      <w:numFmt w:val="decimal"/>
      <w:lvlText w:val="%1."/>
      <w:lvlJc w:val="left"/>
      <w:pPr>
        <w:ind w:left="720" w:hanging="360"/>
      </w:pPr>
      <w:rPr>
        <w:rFonts w:ascii="Arial" w:hAnsi="Arial" w:hint="default"/>
      </w:rPr>
    </w:lvl>
    <w:lvl w:ilvl="1" w:tplc="D88283C2">
      <w:start w:val="1"/>
      <w:numFmt w:val="lowerLetter"/>
      <w:lvlText w:val="%2."/>
      <w:lvlJc w:val="left"/>
      <w:pPr>
        <w:ind w:left="1440" w:hanging="360"/>
      </w:pPr>
    </w:lvl>
    <w:lvl w:ilvl="2" w:tplc="23003F98">
      <w:start w:val="1"/>
      <w:numFmt w:val="lowerRoman"/>
      <w:lvlText w:val="%3."/>
      <w:lvlJc w:val="right"/>
      <w:pPr>
        <w:ind w:left="2160" w:hanging="180"/>
      </w:pPr>
    </w:lvl>
    <w:lvl w:ilvl="3" w:tplc="26B66696">
      <w:start w:val="1"/>
      <w:numFmt w:val="decimal"/>
      <w:lvlText w:val="%4."/>
      <w:lvlJc w:val="left"/>
      <w:pPr>
        <w:ind w:left="2880" w:hanging="360"/>
      </w:pPr>
    </w:lvl>
    <w:lvl w:ilvl="4" w:tplc="0BD67992">
      <w:start w:val="1"/>
      <w:numFmt w:val="lowerLetter"/>
      <w:lvlText w:val="%5."/>
      <w:lvlJc w:val="left"/>
      <w:pPr>
        <w:ind w:left="3600" w:hanging="360"/>
      </w:pPr>
    </w:lvl>
    <w:lvl w:ilvl="5" w:tplc="36CC842E">
      <w:start w:val="1"/>
      <w:numFmt w:val="lowerRoman"/>
      <w:lvlText w:val="%6."/>
      <w:lvlJc w:val="right"/>
      <w:pPr>
        <w:ind w:left="4320" w:hanging="180"/>
      </w:pPr>
    </w:lvl>
    <w:lvl w:ilvl="6" w:tplc="48AC5F84">
      <w:start w:val="1"/>
      <w:numFmt w:val="decimal"/>
      <w:lvlText w:val="%7."/>
      <w:lvlJc w:val="left"/>
      <w:pPr>
        <w:ind w:left="5040" w:hanging="360"/>
      </w:pPr>
    </w:lvl>
    <w:lvl w:ilvl="7" w:tplc="D2D02F4E">
      <w:start w:val="1"/>
      <w:numFmt w:val="lowerLetter"/>
      <w:lvlText w:val="%8."/>
      <w:lvlJc w:val="left"/>
      <w:pPr>
        <w:ind w:left="5760" w:hanging="360"/>
      </w:pPr>
    </w:lvl>
    <w:lvl w:ilvl="8" w:tplc="1518B09C">
      <w:start w:val="1"/>
      <w:numFmt w:val="lowerRoman"/>
      <w:lvlText w:val="%9."/>
      <w:lvlJc w:val="right"/>
      <w:pPr>
        <w:ind w:left="6480" w:hanging="180"/>
      </w:pPr>
    </w:lvl>
  </w:abstractNum>
  <w:abstractNum w:abstractNumId="12" w15:restartNumberingAfterBreak="0">
    <w:nsid w:val="5AF666FC"/>
    <w:multiLevelType w:val="hybridMultilevel"/>
    <w:tmpl w:val="2BD052E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B64430D"/>
    <w:multiLevelType w:val="hybridMultilevel"/>
    <w:tmpl w:val="3E0C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DABF5"/>
    <w:multiLevelType w:val="hybridMultilevel"/>
    <w:tmpl w:val="3C46D722"/>
    <w:lvl w:ilvl="0" w:tplc="F2A2C258">
      <w:start w:val="1"/>
      <w:numFmt w:val="decimal"/>
      <w:lvlText w:val="%1."/>
      <w:lvlJc w:val="left"/>
      <w:pPr>
        <w:ind w:left="720" w:hanging="360"/>
      </w:pPr>
    </w:lvl>
    <w:lvl w:ilvl="1" w:tplc="60F641C0">
      <w:start w:val="1"/>
      <w:numFmt w:val="lowerLetter"/>
      <w:lvlText w:val="%2."/>
      <w:lvlJc w:val="left"/>
      <w:pPr>
        <w:ind w:left="1440" w:hanging="360"/>
      </w:pPr>
    </w:lvl>
    <w:lvl w:ilvl="2" w:tplc="DC70709A">
      <w:start w:val="1"/>
      <w:numFmt w:val="lowerRoman"/>
      <w:lvlText w:val="%3."/>
      <w:lvlJc w:val="right"/>
      <w:pPr>
        <w:ind w:left="2160" w:hanging="180"/>
      </w:pPr>
    </w:lvl>
    <w:lvl w:ilvl="3" w:tplc="5B424BD8">
      <w:start w:val="1"/>
      <w:numFmt w:val="decimal"/>
      <w:lvlText w:val="%4."/>
      <w:lvlJc w:val="left"/>
      <w:pPr>
        <w:ind w:left="2880" w:hanging="360"/>
      </w:pPr>
    </w:lvl>
    <w:lvl w:ilvl="4" w:tplc="35149262">
      <w:start w:val="1"/>
      <w:numFmt w:val="lowerLetter"/>
      <w:lvlText w:val="%5."/>
      <w:lvlJc w:val="left"/>
      <w:pPr>
        <w:ind w:left="3600" w:hanging="360"/>
      </w:pPr>
    </w:lvl>
    <w:lvl w:ilvl="5" w:tplc="1C96077A">
      <w:start w:val="1"/>
      <w:numFmt w:val="lowerRoman"/>
      <w:lvlText w:val="%6."/>
      <w:lvlJc w:val="right"/>
      <w:pPr>
        <w:ind w:left="4320" w:hanging="180"/>
      </w:pPr>
    </w:lvl>
    <w:lvl w:ilvl="6" w:tplc="20D4AC38">
      <w:start w:val="1"/>
      <w:numFmt w:val="decimal"/>
      <w:lvlText w:val="%7."/>
      <w:lvlJc w:val="left"/>
      <w:pPr>
        <w:ind w:left="5040" w:hanging="360"/>
      </w:pPr>
    </w:lvl>
    <w:lvl w:ilvl="7" w:tplc="818C5112">
      <w:start w:val="1"/>
      <w:numFmt w:val="lowerLetter"/>
      <w:lvlText w:val="%8."/>
      <w:lvlJc w:val="left"/>
      <w:pPr>
        <w:ind w:left="5760" w:hanging="360"/>
      </w:pPr>
    </w:lvl>
    <w:lvl w:ilvl="8" w:tplc="76E24D82">
      <w:start w:val="1"/>
      <w:numFmt w:val="lowerRoman"/>
      <w:lvlText w:val="%9."/>
      <w:lvlJc w:val="right"/>
      <w:pPr>
        <w:ind w:left="6480" w:hanging="180"/>
      </w:pPr>
    </w:lvl>
  </w:abstractNum>
  <w:abstractNum w:abstractNumId="15" w15:restartNumberingAfterBreak="0">
    <w:nsid w:val="5FA1777D"/>
    <w:multiLevelType w:val="hybridMultilevel"/>
    <w:tmpl w:val="A1FA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0E88F"/>
    <w:multiLevelType w:val="hybridMultilevel"/>
    <w:tmpl w:val="793A1C06"/>
    <w:lvl w:ilvl="0" w:tplc="8BD2A30C">
      <w:start w:val="1"/>
      <w:numFmt w:val="bullet"/>
      <w:lvlText w:val="-"/>
      <w:lvlJc w:val="left"/>
      <w:pPr>
        <w:ind w:left="720" w:hanging="360"/>
      </w:pPr>
      <w:rPr>
        <w:rFonts w:ascii="Arial" w:hAnsi="Arial" w:hint="default"/>
      </w:rPr>
    </w:lvl>
    <w:lvl w:ilvl="1" w:tplc="A1E8EC46">
      <w:start w:val="1"/>
      <w:numFmt w:val="bullet"/>
      <w:lvlText w:val="o"/>
      <w:lvlJc w:val="left"/>
      <w:pPr>
        <w:ind w:left="1440" w:hanging="360"/>
      </w:pPr>
      <w:rPr>
        <w:rFonts w:ascii="Courier New" w:hAnsi="Courier New" w:hint="default"/>
      </w:rPr>
    </w:lvl>
    <w:lvl w:ilvl="2" w:tplc="E4AADB00">
      <w:start w:val="1"/>
      <w:numFmt w:val="bullet"/>
      <w:lvlText w:val=""/>
      <w:lvlJc w:val="left"/>
      <w:pPr>
        <w:ind w:left="2160" w:hanging="360"/>
      </w:pPr>
      <w:rPr>
        <w:rFonts w:ascii="Wingdings" w:hAnsi="Wingdings" w:hint="default"/>
      </w:rPr>
    </w:lvl>
    <w:lvl w:ilvl="3" w:tplc="0C7AEE0A">
      <w:start w:val="1"/>
      <w:numFmt w:val="bullet"/>
      <w:lvlText w:val=""/>
      <w:lvlJc w:val="left"/>
      <w:pPr>
        <w:ind w:left="2880" w:hanging="360"/>
      </w:pPr>
      <w:rPr>
        <w:rFonts w:ascii="Symbol" w:hAnsi="Symbol" w:hint="default"/>
      </w:rPr>
    </w:lvl>
    <w:lvl w:ilvl="4" w:tplc="76CE3BCE">
      <w:start w:val="1"/>
      <w:numFmt w:val="bullet"/>
      <w:lvlText w:val="o"/>
      <w:lvlJc w:val="left"/>
      <w:pPr>
        <w:ind w:left="3600" w:hanging="360"/>
      </w:pPr>
      <w:rPr>
        <w:rFonts w:ascii="Courier New" w:hAnsi="Courier New" w:hint="default"/>
      </w:rPr>
    </w:lvl>
    <w:lvl w:ilvl="5" w:tplc="AB14976A">
      <w:start w:val="1"/>
      <w:numFmt w:val="bullet"/>
      <w:lvlText w:val=""/>
      <w:lvlJc w:val="left"/>
      <w:pPr>
        <w:ind w:left="4320" w:hanging="360"/>
      </w:pPr>
      <w:rPr>
        <w:rFonts w:ascii="Wingdings" w:hAnsi="Wingdings" w:hint="default"/>
      </w:rPr>
    </w:lvl>
    <w:lvl w:ilvl="6" w:tplc="3FCA90E8">
      <w:start w:val="1"/>
      <w:numFmt w:val="bullet"/>
      <w:lvlText w:val=""/>
      <w:lvlJc w:val="left"/>
      <w:pPr>
        <w:ind w:left="5040" w:hanging="360"/>
      </w:pPr>
      <w:rPr>
        <w:rFonts w:ascii="Symbol" w:hAnsi="Symbol" w:hint="default"/>
      </w:rPr>
    </w:lvl>
    <w:lvl w:ilvl="7" w:tplc="A462C786">
      <w:start w:val="1"/>
      <w:numFmt w:val="bullet"/>
      <w:lvlText w:val="o"/>
      <w:lvlJc w:val="left"/>
      <w:pPr>
        <w:ind w:left="5760" w:hanging="360"/>
      </w:pPr>
      <w:rPr>
        <w:rFonts w:ascii="Courier New" w:hAnsi="Courier New" w:hint="default"/>
      </w:rPr>
    </w:lvl>
    <w:lvl w:ilvl="8" w:tplc="E41ED2BC">
      <w:start w:val="1"/>
      <w:numFmt w:val="bullet"/>
      <w:lvlText w:val=""/>
      <w:lvlJc w:val="left"/>
      <w:pPr>
        <w:ind w:left="6480" w:hanging="360"/>
      </w:pPr>
      <w:rPr>
        <w:rFonts w:ascii="Wingdings" w:hAnsi="Wingdings" w:hint="default"/>
      </w:rPr>
    </w:lvl>
  </w:abstractNum>
  <w:abstractNum w:abstractNumId="17" w15:restartNumberingAfterBreak="0">
    <w:nsid w:val="71790D8D"/>
    <w:multiLevelType w:val="hybridMultilevel"/>
    <w:tmpl w:val="8B0C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FF80FE"/>
    <w:multiLevelType w:val="hybridMultilevel"/>
    <w:tmpl w:val="2EE2FBD2"/>
    <w:lvl w:ilvl="0" w:tplc="6190481C">
      <w:start w:val="1"/>
      <w:numFmt w:val="decimal"/>
      <w:lvlText w:val="%1."/>
      <w:lvlJc w:val="left"/>
      <w:pPr>
        <w:ind w:left="720" w:hanging="360"/>
      </w:pPr>
      <w:rPr>
        <w:rFonts w:ascii="Arial" w:hAnsi="Arial" w:hint="default"/>
      </w:rPr>
    </w:lvl>
    <w:lvl w:ilvl="1" w:tplc="AE84A476">
      <w:start w:val="1"/>
      <w:numFmt w:val="lowerLetter"/>
      <w:lvlText w:val="%2."/>
      <w:lvlJc w:val="left"/>
      <w:pPr>
        <w:ind w:left="1440" w:hanging="360"/>
      </w:pPr>
    </w:lvl>
    <w:lvl w:ilvl="2" w:tplc="BC92E732">
      <w:start w:val="1"/>
      <w:numFmt w:val="lowerRoman"/>
      <w:lvlText w:val="%3."/>
      <w:lvlJc w:val="right"/>
      <w:pPr>
        <w:ind w:left="2160" w:hanging="180"/>
      </w:pPr>
    </w:lvl>
    <w:lvl w:ilvl="3" w:tplc="10C829C0">
      <w:start w:val="1"/>
      <w:numFmt w:val="decimal"/>
      <w:lvlText w:val="%4."/>
      <w:lvlJc w:val="left"/>
      <w:pPr>
        <w:ind w:left="2880" w:hanging="360"/>
      </w:pPr>
    </w:lvl>
    <w:lvl w:ilvl="4" w:tplc="0BC293F0">
      <w:start w:val="1"/>
      <w:numFmt w:val="lowerLetter"/>
      <w:lvlText w:val="%5."/>
      <w:lvlJc w:val="left"/>
      <w:pPr>
        <w:ind w:left="3600" w:hanging="360"/>
      </w:pPr>
    </w:lvl>
    <w:lvl w:ilvl="5" w:tplc="D5C803B2">
      <w:start w:val="1"/>
      <w:numFmt w:val="lowerRoman"/>
      <w:lvlText w:val="%6."/>
      <w:lvlJc w:val="right"/>
      <w:pPr>
        <w:ind w:left="4320" w:hanging="180"/>
      </w:pPr>
    </w:lvl>
    <w:lvl w:ilvl="6" w:tplc="3BD238C0">
      <w:start w:val="1"/>
      <w:numFmt w:val="decimal"/>
      <w:lvlText w:val="%7."/>
      <w:lvlJc w:val="left"/>
      <w:pPr>
        <w:ind w:left="5040" w:hanging="360"/>
      </w:pPr>
    </w:lvl>
    <w:lvl w:ilvl="7" w:tplc="B070533C">
      <w:start w:val="1"/>
      <w:numFmt w:val="lowerLetter"/>
      <w:lvlText w:val="%8."/>
      <w:lvlJc w:val="left"/>
      <w:pPr>
        <w:ind w:left="5760" w:hanging="360"/>
      </w:pPr>
    </w:lvl>
    <w:lvl w:ilvl="8" w:tplc="7E04CB54">
      <w:start w:val="1"/>
      <w:numFmt w:val="lowerRoman"/>
      <w:lvlText w:val="%9."/>
      <w:lvlJc w:val="right"/>
      <w:pPr>
        <w:ind w:left="6480" w:hanging="180"/>
      </w:pPr>
    </w:lvl>
  </w:abstractNum>
  <w:abstractNum w:abstractNumId="19" w15:restartNumberingAfterBreak="0">
    <w:nsid w:val="7E41F2C7"/>
    <w:multiLevelType w:val="hybridMultilevel"/>
    <w:tmpl w:val="8FEA9C9A"/>
    <w:lvl w:ilvl="0" w:tplc="582E4ED4">
      <w:start w:val="1"/>
      <w:numFmt w:val="decimal"/>
      <w:lvlText w:val="%1."/>
      <w:lvlJc w:val="left"/>
      <w:pPr>
        <w:ind w:left="720" w:hanging="360"/>
      </w:pPr>
    </w:lvl>
    <w:lvl w:ilvl="1" w:tplc="83CA68EE">
      <w:start w:val="1"/>
      <w:numFmt w:val="lowerLetter"/>
      <w:lvlText w:val="%2."/>
      <w:lvlJc w:val="left"/>
      <w:pPr>
        <w:ind w:left="1440" w:hanging="360"/>
      </w:pPr>
    </w:lvl>
    <w:lvl w:ilvl="2" w:tplc="07802FF6">
      <w:start w:val="1"/>
      <w:numFmt w:val="lowerRoman"/>
      <w:lvlText w:val="%3."/>
      <w:lvlJc w:val="right"/>
      <w:pPr>
        <w:ind w:left="2160" w:hanging="180"/>
      </w:pPr>
    </w:lvl>
    <w:lvl w:ilvl="3" w:tplc="72CA509E">
      <w:start w:val="1"/>
      <w:numFmt w:val="decimal"/>
      <w:lvlText w:val="%4."/>
      <w:lvlJc w:val="left"/>
      <w:pPr>
        <w:ind w:left="2880" w:hanging="360"/>
      </w:pPr>
    </w:lvl>
    <w:lvl w:ilvl="4" w:tplc="332450C6">
      <w:start w:val="1"/>
      <w:numFmt w:val="lowerLetter"/>
      <w:lvlText w:val="%5."/>
      <w:lvlJc w:val="left"/>
      <w:pPr>
        <w:ind w:left="3600" w:hanging="360"/>
      </w:pPr>
    </w:lvl>
    <w:lvl w:ilvl="5" w:tplc="5088C642">
      <w:start w:val="1"/>
      <w:numFmt w:val="lowerRoman"/>
      <w:lvlText w:val="%6."/>
      <w:lvlJc w:val="right"/>
      <w:pPr>
        <w:ind w:left="4320" w:hanging="180"/>
      </w:pPr>
    </w:lvl>
    <w:lvl w:ilvl="6" w:tplc="872C1190">
      <w:start w:val="1"/>
      <w:numFmt w:val="decimal"/>
      <w:lvlText w:val="%7."/>
      <w:lvlJc w:val="left"/>
      <w:pPr>
        <w:ind w:left="5040" w:hanging="360"/>
      </w:pPr>
    </w:lvl>
    <w:lvl w:ilvl="7" w:tplc="424010F0">
      <w:start w:val="1"/>
      <w:numFmt w:val="lowerLetter"/>
      <w:lvlText w:val="%8."/>
      <w:lvlJc w:val="left"/>
      <w:pPr>
        <w:ind w:left="5760" w:hanging="360"/>
      </w:pPr>
    </w:lvl>
    <w:lvl w:ilvl="8" w:tplc="25709ABA">
      <w:start w:val="1"/>
      <w:numFmt w:val="lowerRoman"/>
      <w:lvlText w:val="%9."/>
      <w:lvlJc w:val="right"/>
      <w:pPr>
        <w:ind w:left="6480" w:hanging="180"/>
      </w:pPr>
    </w:lvl>
  </w:abstractNum>
  <w:num w:numId="1" w16cid:durableId="330376524">
    <w:abstractNumId w:val="9"/>
  </w:num>
  <w:num w:numId="2" w16cid:durableId="1582596012">
    <w:abstractNumId w:val="14"/>
  </w:num>
  <w:num w:numId="3" w16cid:durableId="2130272404">
    <w:abstractNumId w:val="2"/>
  </w:num>
  <w:num w:numId="4" w16cid:durableId="1431976062">
    <w:abstractNumId w:val="18"/>
  </w:num>
  <w:num w:numId="5" w16cid:durableId="1316447589">
    <w:abstractNumId w:val="4"/>
  </w:num>
  <w:num w:numId="6" w16cid:durableId="918950757">
    <w:abstractNumId w:val="10"/>
  </w:num>
  <w:num w:numId="7" w16cid:durableId="1059401477">
    <w:abstractNumId w:val="1"/>
  </w:num>
  <w:num w:numId="8" w16cid:durableId="1750269967">
    <w:abstractNumId w:val="11"/>
  </w:num>
  <w:num w:numId="9" w16cid:durableId="357463863">
    <w:abstractNumId w:val="6"/>
  </w:num>
  <w:num w:numId="10" w16cid:durableId="1012949391">
    <w:abstractNumId w:val="16"/>
  </w:num>
  <w:num w:numId="11" w16cid:durableId="1907298540">
    <w:abstractNumId w:val="19"/>
  </w:num>
  <w:num w:numId="12" w16cid:durableId="1291206093">
    <w:abstractNumId w:val="7"/>
  </w:num>
  <w:num w:numId="13" w16cid:durableId="2106027744">
    <w:abstractNumId w:val="15"/>
  </w:num>
  <w:num w:numId="14" w16cid:durableId="687678351">
    <w:abstractNumId w:val="13"/>
  </w:num>
  <w:num w:numId="15" w16cid:durableId="978000761">
    <w:abstractNumId w:val="0"/>
  </w:num>
  <w:num w:numId="16" w16cid:durableId="1770933140">
    <w:abstractNumId w:val="8"/>
  </w:num>
  <w:num w:numId="17" w16cid:durableId="239602549">
    <w:abstractNumId w:val="3"/>
  </w:num>
  <w:num w:numId="18" w16cid:durableId="1204370335">
    <w:abstractNumId w:val="12"/>
  </w:num>
  <w:num w:numId="19" w16cid:durableId="983893786">
    <w:abstractNumId w:val="5"/>
  </w:num>
  <w:num w:numId="20" w16cid:durableId="213335714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B7"/>
    <w:rsid w:val="00001B15"/>
    <w:rsid w:val="00002B9B"/>
    <w:rsid w:val="00003306"/>
    <w:rsid w:val="00010B8C"/>
    <w:rsid w:val="00011C2C"/>
    <w:rsid w:val="00013D76"/>
    <w:rsid w:val="00014123"/>
    <w:rsid w:val="000142AD"/>
    <w:rsid w:val="0001467C"/>
    <w:rsid w:val="00020573"/>
    <w:rsid w:val="00021C38"/>
    <w:rsid w:val="00021FF9"/>
    <w:rsid w:val="00022986"/>
    <w:rsid w:val="000235CD"/>
    <w:rsid w:val="00024126"/>
    <w:rsid w:val="000244DF"/>
    <w:rsid w:val="0003227C"/>
    <w:rsid w:val="0003278C"/>
    <w:rsid w:val="00033826"/>
    <w:rsid w:val="000350E4"/>
    <w:rsid w:val="000376D8"/>
    <w:rsid w:val="00037D28"/>
    <w:rsid w:val="0003B10E"/>
    <w:rsid w:val="0003F3F8"/>
    <w:rsid w:val="000417C5"/>
    <w:rsid w:val="00041B96"/>
    <w:rsid w:val="00045945"/>
    <w:rsid w:val="0004765D"/>
    <w:rsid w:val="0005132E"/>
    <w:rsid w:val="00052343"/>
    <w:rsid w:val="00053D12"/>
    <w:rsid w:val="00054E0F"/>
    <w:rsid w:val="00056455"/>
    <w:rsid w:val="00060C05"/>
    <w:rsid w:val="00063D2A"/>
    <w:rsid w:val="0006606F"/>
    <w:rsid w:val="000667E3"/>
    <w:rsid w:val="00066A58"/>
    <w:rsid w:val="0006773C"/>
    <w:rsid w:val="00071A31"/>
    <w:rsid w:val="0007392D"/>
    <w:rsid w:val="00074287"/>
    <w:rsid w:val="00075AA9"/>
    <w:rsid w:val="000770FC"/>
    <w:rsid w:val="0007722C"/>
    <w:rsid w:val="00077878"/>
    <w:rsid w:val="00077921"/>
    <w:rsid w:val="00081ED9"/>
    <w:rsid w:val="000820BA"/>
    <w:rsid w:val="000900F0"/>
    <w:rsid w:val="000902C4"/>
    <w:rsid w:val="00091A3B"/>
    <w:rsid w:val="00093F82"/>
    <w:rsid w:val="00096872"/>
    <w:rsid w:val="00097395"/>
    <w:rsid w:val="000A0B75"/>
    <w:rsid w:val="000A12E2"/>
    <w:rsid w:val="000A2D50"/>
    <w:rsid w:val="000A2FE8"/>
    <w:rsid w:val="000A35E1"/>
    <w:rsid w:val="000A382E"/>
    <w:rsid w:val="000A3C9A"/>
    <w:rsid w:val="000A3DA6"/>
    <w:rsid w:val="000A63DA"/>
    <w:rsid w:val="000A7CA6"/>
    <w:rsid w:val="000B0680"/>
    <w:rsid w:val="000B1C1F"/>
    <w:rsid w:val="000B3BF7"/>
    <w:rsid w:val="000B44B4"/>
    <w:rsid w:val="000B522B"/>
    <w:rsid w:val="000B77EA"/>
    <w:rsid w:val="000C046A"/>
    <w:rsid w:val="000C2462"/>
    <w:rsid w:val="000C5034"/>
    <w:rsid w:val="000C7633"/>
    <w:rsid w:val="000D053D"/>
    <w:rsid w:val="000D0EAD"/>
    <w:rsid w:val="000D13F2"/>
    <w:rsid w:val="000D56D6"/>
    <w:rsid w:val="000E0882"/>
    <w:rsid w:val="000E5D6A"/>
    <w:rsid w:val="000E5E00"/>
    <w:rsid w:val="000E7767"/>
    <w:rsid w:val="000F0905"/>
    <w:rsid w:val="000F169C"/>
    <w:rsid w:val="000F4E3C"/>
    <w:rsid w:val="000F5DA5"/>
    <w:rsid w:val="000F7737"/>
    <w:rsid w:val="0010049A"/>
    <w:rsid w:val="00103299"/>
    <w:rsid w:val="0011028C"/>
    <w:rsid w:val="00114AEE"/>
    <w:rsid w:val="00117CBD"/>
    <w:rsid w:val="00120BE2"/>
    <w:rsid w:val="00121EF1"/>
    <w:rsid w:val="0012220F"/>
    <w:rsid w:val="00122CE6"/>
    <w:rsid w:val="00124B45"/>
    <w:rsid w:val="00125CD0"/>
    <w:rsid w:val="001279BE"/>
    <w:rsid w:val="00132235"/>
    <w:rsid w:val="00133647"/>
    <w:rsid w:val="00134D6E"/>
    <w:rsid w:val="00135751"/>
    <w:rsid w:val="001362DA"/>
    <w:rsid w:val="00136370"/>
    <w:rsid w:val="00136A12"/>
    <w:rsid w:val="001400E8"/>
    <w:rsid w:val="001423E5"/>
    <w:rsid w:val="001449BF"/>
    <w:rsid w:val="001457DF"/>
    <w:rsid w:val="00146878"/>
    <w:rsid w:val="00146BA2"/>
    <w:rsid w:val="00147136"/>
    <w:rsid w:val="0015311F"/>
    <w:rsid w:val="001532AC"/>
    <w:rsid w:val="00153BCA"/>
    <w:rsid w:val="00156960"/>
    <w:rsid w:val="0016074D"/>
    <w:rsid w:val="0016184E"/>
    <w:rsid w:val="00162374"/>
    <w:rsid w:val="00163626"/>
    <w:rsid w:val="0016569F"/>
    <w:rsid w:val="0016703E"/>
    <w:rsid w:val="00170FBF"/>
    <w:rsid w:val="0017456C"/>
    <w:rsid w:val="0017474C"/>
    <w:rsid w:val="0017488F"/>
    <w:rsid w:val="00175CFC"/>
    <w:rsid w:val="001800C4"/>
    <w:rsid w:val="00180AF5"/>
    <w:rsid w:val="00181BD8"/>
    <w:rsid w:val="00182DDB"/>
    <w:rsid w:val="00183982"/>
    <w:rsid w:val="001849C3"/>
    <w:rsid w:val="001856C7"/>
    <w:rsid w:val="001903B5"/>
    <w:rsid w:val="00191B73"/>
    <w:rsid w:val="00191D18"/>
    <w:rsid w:val="00193E7F"/>
    <w:rsid w:val="00194ACC"/>
    <w:rsid w:val="00195B13"/>
    <w:rsid w:val="00195E9B"/>
    <w:rsid w:val="00195F0C"/>
    <w:rsid w:val="001973B0"/>
    <w:rsid w:val="001A2D4B"/>
    <w:rsid w:val="001A4598"/>
    <w:rsid w:val="001A48D5"/>
    <w:rsid w:val="001B23CF"/>
    <w:rsid w:val="001B26BA"/>
    <w:rsid w:val="001B3487"/>
    <w:rsid w:val="001B5FB4"/>
    <w:rsid w:val="001B7659"/>
    <w:rsid w:val="001C28C5"/>
    <w:rsid w:val="001D06BB"/>
    <w:rsid w:val="001D09CA"/>
    <w:rsid w:val="001D1DF8"/>
    <w:rsid w:val="001D2818"/>
    <w:rsid w:val="001D4278"/>
    <w:rsid w:val="001D5045"/>
    <w:rsid w:val="001D690A"/>
    <w:rsid w:val="001D74E9"/>
    <w:rsid w:val="001E0385"/>
    <w:rsid w:val="001E55C0"/>
    <w:rsid w:val="001F1E22"/>
    <w:rsid w:val="001F37ED"/>
    <w:rsid w:val="001F4C7C"/>
    <w:rsid w:val="001F6CC0"/>
    <w:rsid w:val="00203EF3"/>
    <w:rsid w:val="00204179"/>
    <w:rsid w:val="0020505A"/>
    <w:rsid w:val="002065AC"/>
    <w:rsid w:val="002114FA"/>
    <w:rsid w:val="002119A6"/>
    <w:rsid w:val="002134BE"/>
    <w:rsid w:val="0021423E"/>
    <w:rsid w:val="00214778"/>
    <w:rsid w:val="00215351"/>
    <w:rsid w:val="00216F54"/>
    <w:rsid w:val="00220306"/>
    <w:rsid w:val="00220E8C"/>
    <w:rsid w:val="0022221E"/>
    <w:rsid w:val="00222579"/>
    <w:rsid w:val="00223B71"/>
    <w:rsid w:val="0022524B"/>
    <w:rsid w:val="00226CA3"/>
    <w:rsid w:val="002273C8"/>
    <w:rsid w:val="00227C94"/>
    <w:rsid w:val="00231778"/>
    <w:rsid w:val="00233784"/>
    <w:rsid w:val="002351AB"/>
    <w:rsid w:val="00235411"/>
    <w:rsid w:val="002360C4"/>
    <w:rsid w:val="002375E8"/>
    <w:rsid w:val="00237DE8"/>
    <w:rsid w:val="002431EE"/>
    <w:rsid w:val="00245447"/>
    <w:rsid w:val="002465FC"/>
    <w:rsid w:val="00250BE3"/>
    <w:rsid w:val="00252C38"/>
    <w:rsid w:val="00253E79"/>
    <w:rsid w:val="00255957"/>
    <w:rsid w:val="00256733"/>
    <w:rsid w:val="00256993"/>
    <w:rsid w:val="00256F7B"/>
    <w:rsid w:val="002572A1"/>
    <w:rsid w:val="00257EC0"/>
    <w:rsid w:val="00262117"/>
    <w:rsid w:val="0026299C"/>
    <w:rsid w:val="0026317D"/>
    <w:rsid w:val="00264563"/>
    <w:rsid w:val="00264A98"/>
    <w:rsid w:val="00265435"/>
    <w:rsid w:val="00265957"/>
    <w:rsid w:val="002663A4"/>
    <w:rsid w:val="002710B7"/>
    <w:rsid w:val="00274F78"/>
    <w:rsid w:val="002779D4"/>
    <w:rsid w:val="00280C1B"/>
    <w:rsid w:val="002816F0"/>
    <w:rsid w:val="00286B7A"/>
    <w:rsid w:val="002910FB"/>
    <w:rsid w:val="00292754"/>
    <w:rsid w:val="00292942"/>
    <w:rsid w:val="00294407"/>
    <w:rsid w:val="002955A2"/>
    <w:rsid w:val="002960D2"/>
    <w:rsid w:val="0029616E"/>
    <w:rsid w:val="002A2E54"/>
    <w:rsid w:val="002A2FD9"/>
    <w:rsid w:val="002A393E"/>
    <w:rsid w:val="002A46CF"/>
    <w:rsid w:val="002A588E"/>
    <w:rsid w:val="002A5B7D"/>
    <w:rsid w:val="002B0025"/>
    <w:rsid w:val="002B123D"/>
    <w:rsid w:val="002B1461"/>
    <w:rsid w:val="002B1807"/>
    <w:rsid w:val="002B710D"/>
    <w:rsid w:val="002C1C81"/>
    <w:rsid w:val="002C6D0C"/>
    <w:rsid w:val="002D51F5"/>
    <w:rsid w:val="002D5E0B"/>
    <w:rsid w:val="002D75D0"/>
    <w:rsid w:val="002E0613"/>
    <w:rsid w:val="002E0FD7"/>
    <w:rsid w:val="002E36C9"/>
    <w:rsid w:val="002F0553"/>
    <w:rsid w:val="002F2581"/>
    <w:rsid w:val="002F294E"/>
    <w:rsid w:val="002F2B91"/>
    <w:rsid w:val="002F3646"/>
    <w:rsid w:val="002F7E62"/>
    <w:rsid w:val="0030136E"/>
    <w:rsid w:val="003018B0"/>
    <w:rsid w:val="00301EDB"/>
    <w:rsid w:val="0030420F"/>
    <w:rsid w:val="00310741"/>
    <w:rsid w:val="00310BF5"/>
    <w:rsid w:val="00312ABB"/>
    <w:rsid w:val="0031561C"/>
    <w:rsid w:val="00316BAC"/>
    <w:rsid w:val="00316EAE"/>
    <w:rsid w:val="00317B51"/>
    <w:rsid w:val="00320148"/>
    <w:rsid w:val="00320CDC"/>
    <w:rsid w:val="00320F3E"/>
    <w:rsid w:val="003216D0"/>
    <w:rsid w:val="00321875"/>
    <w:rsid w:val="00323C26"/>
    <w:rsid w:val="003265A2"/>
    <w:rsid w:val="00327B32"/>
    <w:rsid w:val="00331A67"/>
    <w:rsid w:val="0033344F"/>
    <w:rsid w:val="00333609"/>
    <w:rsid w:val="00335772"/>
    <w:rsid w:val="003357DA"/>
    <w:rsid w:val="0033612A"/>
    <w:rsid w:val="003372CA"/>
    <w:rsid w:val="00337615"/>
    <w:rsid w:val="003376CB"/>
    <w:rsid w:val="0033DD12"/>
    <w:rsid w:val="00342BBF"/>
    <w:rsid w:val="00347508"/>
    <w:rsid w:val="00350E46"/>
    <w:rsid w:val="00355203"/>
    <w:rsid w:val="003554B8"/>
    <w:rsid w:val="00355F46"/>
    <w:rsid w:val="00365864"/>
    <w:rsid w:val="00366A9A"/>
    <w:rsid w:val="00367C00"/>
    <w:rsid w:val="0037297B"/>
    <w:rsid w:val="00374FEF"/>
    <w:rsid w:val="003823EE"/>
    <w:rsid w:val="003854B1"/>
    <w:rsid w:val="00386075"/>
    <w:rsid w:val="003865D7"/>
    <w:rsid w:val="00386810"/>
    <w:rsid w:val="003907D3"/>
    <w:rsid w:val="00395217"/>
    <w:rsid w:val="00396EC3"/>
    <w:rsid w:val="00397BA6"/>
    <w:rsid w:val="003A0463"/>
    <w:rsid w:val="003A082B"/>
    <w:rsid w:val="003A0C70"/>
    <w:rsid w:val="003A121A"/>
    <w:rsid w:val="003A2B76"/>
    <w:rsid w:val="003A4467"/>
    <w:rsid w:val="003A77DC"/>
    <w:rsid w:val="003A7D6E"/>
    <w:rsid w:val="003B11EA"/>
    <w:rsid w:val="003B1795"/>
    <w:rsid w:val="003B4392"/>
    <w:rsid w:val="003B455D"/>
    <w:rsid w:val="003B4E9E"/>
    <w:rsid w:val="003B72FA"/>
    <w:rsid w:val="003B7BB5"/>
    <w:rsid w:val="003B7FAF"/>
    <w:rsid w:val="003C03E0"/>
    <w:rsid w:val="003C072C"/>
    <w:rsid w:val="003C4521"/>
    <w:rsid w:val="003D122E"/>
    <w:rsid w:val="003D1AE9"/>
    <w:rsid w:val="003D1B8B"/>
    <w:rsid w:val="003D30BE"/>
    <w:rsid w:val="003D4EDD"/>
    <w:rsid w:val="003D5126"/>
    <w:rsid w:val="003D525D"/>
    <w:rsid w:val="003D6A79"/>
    <w:rsid w:val="003E04D7"/>
    <w:rsid w:val="003E2159"/>
    <w:rsid w:val="003E2507"/>
    <w:rsid w:val="003E4DB3"/>
    <w:rsid w:val="003E693D"/>
    <w:rsid w:val="003E6F0F"/>
    <w:rsid w:val="003F01D3"/>
    <w:rsid w:val="003F0DC2"/>
    <w:rsid w:val="003F14AD"/>
    <w:rsid w:val="003F3AC1"/>
    <w:rsid w:val="003F51F5"/>
    <w:rsid w:val="003F7549"/>
    <w:rsid w:val="0040235C"/>
    <w:rsid w:val="00402A97"/>
    <w:rsid w:val="00404F36"/>
    <w:rsid w:val="00406329"/>
    <w:rsid w:val="0040639C"/>
    <w:rsid w:val="004068B0"/>
    <w:rsid w:val="00407066"/>
    <w:rsid w:val="004079BE"/>
    <w:rsid w:val="00407B1B"/>
    <w:rsid w:val="00410D38"/>
    <w:rsid w:val="0041116B"/>
    <w:rsid w:val="0041359C"/>
    <w:rsid w:val="00416FE6"/>
    <w:rsid w:val="00425E01"/>
    <w:rsid w:val="00426F88"/>
    <w:rsid w:val="00430B4F"/>
    <w:rsid w:val="00431A77"/>
    <w:rsid w:val="0043208A"/>
    <w:rsid w:val="00432EF8"/>
    <w:rsid w:val="00434680"/>
    <w:rsid w:val="00434D1F"/>
    <w:rsid w:val="00436C10"/>
    <w:rsid w:val="00436FE6"/>
    <w:rsid w:val="00441CD4"/>
    <w:rsid w:val="00441EE9"/>
    <w:rsid w:val="00442B8D"/>
    <w:rsid w:val="004441C0"/>
    <w:rsid w:val="0045437F"/>
    <w:rsid w:val="00455645"/>
    <w:rsid w:val="0045730A"/>
    <w:rsid w:val="004586D9"/>
    <w:rsid w:val="00460C52"/>
    <w:rsid w:val="00464D0C"/>
    <w:rsid w:val="004704B0"/>
    <w:rsid w:val="00472627"/>
    <w:rsid w:val="004755B5"/>
    <w:rsid w:val="00476B3D"/>
    <w:rsid w:val="00481D1E"/>
    <w:rsid w:val="00483A65"/>
    <w:rsid w:val="004840B6"/>
    <w:rsid w:val="00484469"/>
    <w:rsid w:val="004858F2"/>
    <w:rsid w:val="00485C38"/>
    <w:rsid w:val="004932B4"/>
    <w:rsid w:val="00493CBF"/>
    <w:rsid w:val="00494368"/>
    <w:rsid w:val="00497151"/>
    <w:rsid w:val="004A18B6"/>
    <w:rsid w:val="004A1B19"/>
    <w:rsid w:val="004A4A75"/>
    <w:rsid w:val="004A4EEA"/>
    <w:rsid w:val="004A70E5"/>
    <w:rsid w:val="004B07FC"/>
    <w:rsid w:val="004B0C34"/>
    <w:rsid w:val="004B18C3"/>
    <w:rsid w:val="004B1DD8"/>
    <w:rsid w:val="004B291C"/>
    <w:rsid w:val="004B2A9B"/>
    <w:rsid w:val="004B5D2B"/>
    <w:rsid w:val="004B7937"/>
    <w:rsid w:val="004C0D5F"/>
    <w:rsid w:val="004C3149"/>
    <w:rsid w:val="004C3A15"/>
    <w:rsid w:val="004C7353"/>
    <w:rsid w:val="004D064B"/>
    <w:rsid w:val="004D0E15"/>
    <w:rsid w:val="004D572C"/>
    <w:rsid w:val="004D7AA0"/>
    <w:rsid w:val="004E275D"/>
    <w:rsid w:val="004F65FB"/>
    <w:rsid w:val="004F6613"/>
    <w:rsid w:val="004FACD1"/>
    <w:rsid w:val="00500ADD"/>
    <w:rsid w:val="00501355"/>
    <w:rsid w:val="00502A99"/>
    <w:rsid w:val="00503C52"/>
    <w:rsid w:val="00503FF1"/>
    <w:rsid w:val="00506059"/>
    <w:rsid w:val="005069D5"/>
    <w:rsid w:val="005070B5"/>
    <w:rsid w:val="00511238"/>
    <w:rsid w:val="00512DF1"/>
    <w:rsid w:val="00513C2A"/>
    <w:rsid w:val="005141DC"/>
    <w:rsid w:val="005142D7"/>
    <w:rsid w:val="005148D9"/>
    <w:rsid w:val="005162FB"/>
    <w:rsid w:val="005165BA"/>
    <w:rsid w:val="0051725B"/>
    <w:rsid w:val="0052112D"/>
    <w:rsid w:val="00523259"/>
    <w:rsid w:val="0052326F"/>
    <w:rsid w:val="00525537"/>
    <w:rsid w:val="00530709"/>
    <w:rsid w:val="005339C7"/>
    <w:rsid w:val="00533B75"/>
    <w:rsid w:val="0053402D"/>
    <w:rsid w:val="005364B8"/>
    <w:rsid w:val="00536E18"/>
    <w:rsid w:val="00537CCF"/>
    <w:rsid w:val="00543F50"/>
    <w:rsid w:val="00545D4E"/>
    <w:rsid w:val="00552AD1"/>
    <w:rsid w:val="0055377A"/>
    <w:rsid w:val="00554B7F"/>
    <w:rsid w:val="005625D4"/>
    <w:rsid w:val="00562D94"/>
    <w:rsid w:val="00563332"/>
    <w:rsid w:val="005717BC"/>
    <w:rsid w:val="0057339F"/>
    <w:rsid w:val="00573E0B"/>
    <w:rsid w:val="005741CC"/>
    <w:rsid w:val="00574F08"/>
    <w:rsid w:val="00581847"/>
    <w:rsid w:val="00584ACF"/>
    <w:rsid w:val="00585691"/>
    <w:rsid w:val="005943D2"/>
    <w:rsid w:val="005A10D1"/>
    <w:rsid w:val="005A1209"/>
    <w:rsid w:val="005A43FF"/>
    <w:rsid w:val="005A5231"/>
    <w:rsid w:val="005A79E9"/>
    <w:rsid w:val="005B0D81"/>
    <w:rsid w:val="005B2130"/>
    <w:rsid w:val="005B3611"/>
    <w:rsid w:val="005B5B86"/>
    <w:rsid w:val="005B60BA"/>
    <w:rsid w:val="005B7F1D"/>
    <w:rsid w:val="005C01C7"/>
    <w:rsid w:val="005C0D92"/>
    <w:rsid w:val="005C228A"/>
    <w:rsid w:val="005C3BDB"/>
    <w:rsid w:val="005C507C"/>
    <w:rsid w:val="005C6479"/>
    <w:rsid w:val="005C675A"/>
    <w:rsid w:val="005C6A32"/>
    <w:rsid w:val="005CDD7D"/>
    <w:rsid w:val="005D00CB"/>
    <w:rsid w:val="005D324F"/>
    <w:rsid w:val="005D40CC"/>
    <w:rsid w:val="005D5116"/>
    <w:rsid w:val="005D5A3A"/>
    <w:rsid w:val="005D6CB1"/>
    <w:rsid w:val="005D6E77"/>
    <w:rsid w:val="005E025B"/>
    <w:rsid w:val="005E05B5"/>
    <w:rsid w:val="005E4067"/>
    <w:rsid w:val="005E6A57"/>
    <w:rsid w:val="005F2662"/>
    <w:rsid w:val="005F48F3"/>
    <w:rsid w:val="005F4F28"/>
    <w:rsid w:val="005F4FE8"/>
    <w:rsid w:val="005F5280"/>
    <w:rsid w:val="005F7377"/>
    <w:rsid w:val="005F7F62"/>
    <w:rsid w:val="006000C3"/>
    <w:rsid w:val="00605B58"/>
    <w:rsid w:val="00605D3C"/>
    <w:rsid w:val="00605F0E"/>
    <w:rsid w:val="0060602B"/>
    <w:rsid w:val="006061EF"/>
    <w:rsid w:val="00607028"/>
    <w:rsid w:val="0060B4A4"/>
    <w:rsid w:val="00610FB3"/>
    <w:rsid w:val="006115FA"/>
    <w:rsid w:val="0061175C"/>
    <w:rsid w:val="0061176A"/>
    <w:rsid w:val="00611DDB"/>
    <w:rsid w:val="006123D8"/>
    <w:rsid w:val="00612941"/>
    <w:rsid w:val="00613359"/>
    <w:rsid w:val="00613953"/>
    <w:rsid w:val="0061421A"/>
    <w:rsid w:val="006150D2"/>
    <w:rsid w:val="0061AAEF"/>
    <w:rsid w:val="00620F3A"/>
    <w:rsid w:val="00621309"/>
    <w:rsid w:val="00622859"/>
    <w:rsid w:val="00624B2D"/>
    <w:rsid w:val="00624E75"/>
    <w:rsid w:val="00625DD2"/>
    <w:rsid w:val="00626F1B"/>
    <w:rsid w:val="0063285B"/>
    <w:rsid w:val="0063621C"/>
    <w:rsid w:val="00637D65"/>
    <w:rsid w:val="00642574"/>
    <w:rsid w:val="00643593"/>
    <w:rsid w:val="00644F6E"/>
    <w:rsid w:val="00645EBE"/>
    <w:rsid w:val="00652436"/>
    <w:rsid w:val="006539C7"/>
    <w:rsid w:val="006558D2"/>
    <w:rsid w:val="006562D8"/>
    <w:rsid w:val="006579FE"/>
    <w:rsid w:val="00657D78"/>
    <w:rsid w:val="00660745"/>
    <w:rsid w:val="006607D1"/>
    <w:rsid w:val="00661217"/>
    <w:rsid w:val="00662EC1"/>
    <w:rsid w:val="00664AC9"/>
    <w:rsid w:val="00667047"/>
    <w:rsid w:val="00676360"/>
    <w:rsid w:val="006829B2"/>
    <w:rsid w:val="00683D09"/>
    <w:rsid w:val="00685396"/>
    <w:rsid w:val="006928C9"/>
    <w:rsid w:val="00694C12"/>
    <w:rsid w:val="00696F6B"/>
    <w:rsid w:val="0069EDEA"/>
    <w:rsid w:val="006A11C7"/>
    <w:rsid w:val="006A12CA"/>
    <w:rsid w:val="006A5C82"/>
    <w:rsid w:val="006A62FE"/>
    <w:rsid w:val="006A7B9B"/>
    <w:rsid w:val="006B22CB"/>
    <w:rsid w:val="006B2440"/>
    <w:rsid w:val="006B5A47"/>
    <w:rsid w:val="006B664A"/>
    <w:rsid w:val="006B712F"/>
    <w:rsid w:val="006C1868"/>
    <w:rsid w:val="006C2E2C"/>
    <w:rsid w:val="006C3DCB"/>
    <w:rsid w:val="006C4708"/>
    <w:rsid w:val="006C64C5"/>
    <w:rsid w:val="006C6D8C"/>
    <w:rsid w:val="006D0BE1"/>
    <w:rsid w:val="006D0FB8"/>
    <w:rsid w:val="006D1089"/>
    <w:rsid w:val="006D63FE"/>
    <w:rsid w:val="006D64A7"/>
    <w:rsid w:val="006D7A26"/>
    <w:rsid w:val="006E0BFB"/>
    <w:rsid w:val="006E1C94"/>
    <w:rsid w:val="006E2016"/>
    <w:rsid w:val="006E2ABE"/>
    <w:rsid w:val="006E488C"/>
    <w:rsid w:val="006E4913"/>
    <w:rsid w:val="006E5674"/>
    <w:rsid w:val="006E578F"/>
    <w:rsid w:val="006E5CF3"/>
    <w:rsid w:val="006E601F"/>
    <w:rsid w:val="006E73C4"/>
    <w:rsid w:val="006E7453"/>
    <w:rsid w:val="006F5B32"/>
    <w:rsid w:val="006F5FC6"/>
    <w:rsid w:val="006F7E52"/>
    <w:rsid w:val="0070173C"/>
    <w:rsid w:val="00702950"/>
    <w:rsid w:val="00706085"/>
    <w:rsid w:val="0070615B"/>
    <w:rsid w:val="00706ABF"/>
    <w:rsid w:val="0070755D"/>
    <w:rsid w:val="007149D7"/>
    <w:rsid w:val="00715B3D"/>
    <w:rsid w:val="00716692"/>
    <w:rsid w:val="00720371"/>
    <w:rsid w:val="00720FF4"/>
    <w:rsid w:val="00722E14"/>
    <w:rsid w:val="00724398"/>
    <w:rsid w:val="00726B22"/>
    <w:rsid w:val="00732511"/>
    <w:rsid w:val="00732BFD"/>
    <w:rsid w:val="00733E78"/>
    <w:rsid w:val="00737749"/>
    <w:rsid w:val="00740DB8"/>
    <w:rsid w:val="00743AEA"/>
    <w:rsid w:val="00744E11"/>
    <w:rsid w:val="00746D17"/>
    <w:rsid w:val="00747F5B"/>
    <w:rsid w:val="0074F533"/>
    <w:rsid w:val="00752421"/>
    <w:rsid w:val="007562EF"/>
    <w:rsid w:val="00763E2C"/>
    <w:rsid w:val="00766F70"/>
    <w:rsid w:val="00770E09"/>
    <w:rsid w:val="00771E4C"/>
    <w:rsid w:val="007736D8"/>
    <w:rsid w:val="00774583"/>
    <w:rsid w:val="007753B5"/>
    <w:rsid w:val="00776B3E"/>
    <w:rsid w:val="00777C99"/>
    <w:rsid w:val="00780DC3"/>
    <w:rsid w:val="00783273"/>
    <w:rsid w:val="00784594"/>
    <w:rsid w:val="00784B91"/>
    <w:rsid w:val="00786AD8"/>
    <w:rsid w:val="00787B09"/>
    <w:rsid w:val="00787D9F"/>
    <w:rsid w:val="00792B74"/>
    <w:rsid w:val="007936CD"/>
    <w:rsid w:val="007A46AD"/>
    <w:rsid w:val="007A50AB"/>
    <w:rsid w:val="007A55F4"/>
    <w:rsid w:val="007A6A21"/>
    <w:rsid w:val="007A7488"/>
    <w:rsid w:val="007B04F7"/>
    <w:rsid w:val="007B118F"/>
    <w:rsid w:val="007B29F5"/>
    <w:rsid w:val="007B31C5"/>
    <w:rsid w:val="007B4CBC"/>
    <w:rsid w:val="007B5C35"/>
    <w:rsid w:val="007C1747"/>
    <w:rsid w:val="007C24A2"/>
    <w:rsid w:val="007C4AFB"/>
    <w:rsid w:val="007C5985"/>
    <w:rsid w:val="007D05D7"/>
    <w:rsid w:val="007D0ABC"/>
    <w:rsid w:val="007D2934"/>
    <w:rsid w:val="007D388A"/>
    <w:rsid w:val="007D39DB"/>
    <w:rsid w:val="007D4DD3"/>
    <w:rsid w:val="007D5AB7"/>
    <w:rsid w:val="007E17B5"/>
    <w:rsid w:val="007E4ECA"/>
    <w:rsid w:val="007F1C3C"/>
    <w:rsid w:val="007F35E9"/>
    <w:rsid w:val="007F47F1"/>
    <w:rsid w:val="007F754F"/>
    <w:rsid w:val="00801B65"/>
    <w:rsid w:val="008046C7"/>
    <w:rsid w:val="008049C6"/>
    <w:rsid w:val="00804B71"/>
    <w:rsid w:val="00806193"/>
    <w:rsid w:val="00807C20"/>
    <w:rsid w:val="00810434"/>
    <w:rsid w:val="00810CAC"/>
    <w:rsid w:val="008177DE"/>
    <w:rsid w:val="0082011C"/>
    <w:rsid w:val="00822BA6"/>
    <w:rsid w:val="0082331F"/>
    <w:rsid w:val="00833180"/>
    <w:rsid w:val="00835A39"/>
    <w:rsid w:val="00837082"/>
    <w:rsid w:val="0083710E"/>
    <w:rsid w:val="00840466"/>
    <w:rsid w:val="00843A34"/>
    <w:rsid w:val="00846591"/>
    <w:rsid w:val="00852160"/>
    <w:rsid w:val="00854D43"/>
    <w:rsid w:val="008561F3"/>
    <w:rsid w:val="00856A89"/>
    <w:rsid w:val="00861A0B"/>
    <w:rsid w:val="00863C5F"/>
    <w:rsid w:val="00864AFF"/>
    <w:rsid w:val="00866956"/>
    <w:rsid w:val="00867D94"/>
    <w:rsid w:val="0087134E"/>
    <w:rsid w:val="0087308A"/>
    <w:rsid w:val="00876C25"/>
    <w:rsid w:val="00877CD0"/>
    <w:rsid w:val="00880B5C"/>
    <w:rsid w:val="00880C7A"/>
    <w:rsid w:val="00883FC9"/>
    <w:rsid w:val="00884017"/>
    <w:rsid w:val="00885073"/>
    <w:rsid w:val="0088556A"/>
    <w:rsid w:val="0088733A"/>
    <w:rsid w:val="00887A21"/>
    <w:rsid w:val="0089289B"/>
    <w:rsid w:val="00893123"/>
    <w:rsid w:val="00895705"/>
    <w:rsid w:val="008A6E99"/>
    <w:rsid w:val="008B0892"/>
    <w:rsid w:val="008B405F"/>
    <w:rsid w:val="008B40D3"/>
    <w:rsid w:val="008B723C"/>
    <w:rsid w:val="008B74E3"/>
    <w:rsid w:val="008C48CA"/>
    <w:rsid w:val="008C5796"/>
    <w:rsid w:val="008C5F9E"/>
    <w:rsid w:val="008C6E0B"/>
    <w:rsid w:val="008C711A"/>
    <w:rsid w:val="008D2F09"/>
    <w:rsid w:val="008D31B7"/>
    <w:rsid w:val="008E444E"/>
    <w:rsid w:val="008E769E"/>
    <w:rsid w:val="008F0432"/>
    <w:rsid w:val="008F06DF"/>
    <w:rsid w:val="008F28DA"/>
    <w:rsid w:val="00901AEB"/>
    <w:rsid w:val="00905825"/>
    <w:rsid w:val="00905F14"/>
    <w:rsid w:val="00906D45"/>
    <w:rsid w:val="009107DA"/>
    <w:rsid w:val="009119ED"/>
    <w:rsid w:val="00911EFE"/>
    <w:rsid w:val="00914129"/>
    <w:rsid w:val="009155DE"/>
    <w:rsid w:val="00917575"/>
    <w:rsid w:val="00921653"/>
    <w:rsid w:val="00925756"/>
    <w:rsid w:val="00925ABC"/>
    <w:rsid w:val="009265A8"/>
    <w:rsid w:val="009275A4"/>
    <w:rsid w:val="00930AC2"/>
    <w:rsid w:val="009329A4"/>
    <w:rsid w:val="00932BAB"/>
    <w:rsid w:val="0093561D"/>
    <w:rsid w:val="009359D3"/>
    <w:rsid w:val="009364D4"/>
    <w:rsid w:val="0093691D"/>
    <w:rsid w:val="00936FE0"/>
    <w:rsid w:val="00941139"/>
    <w:rsid w:val="00943E2F"/>
    <w:rsid w:val="00950BA8"/>
    <w:rsid w:val="00952160"/>
    <w:rsid w:val="00953B70"/>
    <w:rsid w:val="00954630"/>
    <w:rsid w:val="00954F6D"/>
    <w:rsid w:val="0095641B"/>
    <w:rsid w:val="00956567"/>
    <w:rsid w:val="00956F44"/>
    <w:rsid w:val="00963668"/>
    <w:rsid w:val="009659B9"/>
    <w:rsid w:val="009666CE"/>
    <w:rsid w:val="0097143B"/>
    <w:rsid w:val="00972E68"/>
    <w:rsid w:val="00972F63"/>
    <w:rsid w:val="00974B51"/>
    <w:rsid w:val="009771A9"/>
    <w:rsid w:val="00977A74"/>
    <w:rsid w:val="00980E28"/>
    <w:rsid w:val="00982CE6"/>
    <w:rsid w:val="00984DF9"/>
    <w:rsid w:val="009938D1"/>
    <w:rsid w:val="00995559"/>
    <w:rsid w:val="009963FE"/>
    <w:rsid w:val="009A2607"/>
    <w:rsid w:val="009A3DB2"/>
    <w:rsid w:val="009B1FE2"/>
    <w:rsid w:val="009B266F"/>
    <w:rsid w:val="009B337C"/>
    <w:rsid w:val="009B34FE"/>
    <w:rsid w:val="009B6AD2"/>
    <w:rsid w:val="009B7334"/>
    <w:rsid w:val="009B7844"/>
    <w:rsid w:val="009B7D94"/>
    <w:rsid w:val="009C07FD"/>
    <w:rsid w:val="009C10E7"/>
    <w:rsid w:val="009C1CD6"/>
    <w:rsid w:val="009C4F46"/>
    <w:rsid w:val="009D1995"/>
    <w:rsid w:val="009D1C61"/>
    <w:rsid w:val="009D421C"/>
    <w:rsid w:val="009E2EC4"/>
    <w:rsid w:val="009E404C"/>
    <w:rsid w:val="009E545A"/>
    <w:rsid w:val="009E5E82"/>
    <w:rsid w:val="009E6506"/>
    <w:rsid w:val="009E698D"/>
    <w:rsid w:val="009F0B8D"/>
    <w:rsid w:val="009F2059"/>
    <w:rsid w:val="009F220F"/>
    <w:rsid w:val="009F30F2"/>
    <w:rsid w:val="009F409E"/>
    <w:rsid w:val="009F4DE2"/>
    <w:rsid w:val="009F6E7F"/>
    <w:rsid w:val="009F70A1"/>
    <w:rsid w:val="009F7284"/>
    <w:rsid w:val="00A025E2"/>
    <w:rsid w:val="00A0381F"/>
    <w:rsid w:val="00A051CA"/>
    <w:rsid w:val="00A077A0"/>
    <w:rsid w:val="00A10C67"/>
    <w:rsid w:val="00A10F38"/>
    <w:rsid w:val="00A110D4"/>
    <w:rsid w:val="00A1391B"/>
    <w:rsid w:val="00A147D9"/>
    <w:rsid w:val="00A15C77"/>
    <w:rsid w:val="00A15CA1"/>
    <w:rsid w:val="00A163FE"/>
    <w:rsid w:val="00A174B4"/>
    <w:rsid w:val="00A2231E"/>
    <w:rsid w:val="00A22F57"/>
    <w:rsid w:val="00A2344C"/>
    <w:rsid w:val="00A26CF4"/>
    <w:rsid w:val="00A27B1B"/>
    <w:rsid w:val="00A33E96"/>
    <w:rsid w:val="00A3404F"/>
    <w:rsid w:val="00A37A02"/>
    <w:rsid w:val="00A4257F"/>
    <w:rsid w:val="00A43E12"/>
    <w:rsid w:val="00A44DE1"/>
    <w:rsid w:val="00A51E8B"/>
    <w:rsid w:val="00A54D96"/>
    <w:rsid w:val="00A55646"/>
    <w:rsid w:val="00A55EB7"/>
    <w:rsid w:val="00A66A26"/>
    <w:rsid w:val="00A66D8D"/>
    <w:rsid w:val="00A67B9B"/>
    <w:rsid w:val="00A704C0"/>
    <w:rsid w:val="00A70B61"/>
    <w:rsid w:val="00A721A4"/>
    <w:rsid w:val="00A727BA"/>
    <w:rsid w:val="00A732B1"/>
    <w:rsid w:val="00A74E70"/>
    <w:rsid w:val="00A7766C"/>
    <w:rsid w:val="00A80656"/>
    <w:rsid w:val="00A81DA9"/>
    <w:rsid w:val="00A825BA"/>
    <w:rsid w:val="00A82F4A"/>
    <w:rsid w:val="00A836C0"/>
    <w:rsid w:val="00A8438C"/>
    <w:rsid w:val="00A84C06"/>
    <w:rsid w:val="00A871A0"/>
    <w:rsid w:val="00A91142"/>
    <w:rsid w:val="00A94EE5"/>
    <w:rsid w:val="00A97A8B"/>
    <w:rsid w:val="00A97C26"/>
    <w:rsid w:val="00AA01B0"/>
    <w:rsid w:val="00AA2181"/>
    <w:rsid w:val="00AA4B62"/>
    <w:rsid w:val="00AA59BE"/>
    <w:rsid w:val="00AA5BD5"/>
    <w:rsid w:val="00AB125A"/>
    <w:rsid w:val="00AB29EA"/>
    <w:rsid w:val="00AB46C4"/>
    <w:rsid w:val="00AB4DC8"/>
    <w:rsid w:val="00AB4E8F"/>
    <w:rsid w:val="00AB5F69"/>
    <w:rsid w:val="00AB6319"/>
    <w:rsid w:val="00AB668C"/>
    <w:rsid w:val="00AB7468"/>
    <w:rsid w:val="00AB7B2F"/>
    <w:rsid w:val="00AC0380"/>
    <w:rsid w:val="00AC0B63"/>
    <w:rsid w:val="00AC5CDD"/>
    <w:rsid w:val="00AD05C6"/>
    <w:rsid w:val="00AD30D1"/>
    <w:rsid w:val="00AD30DE"/>
    <w:rsid w:val="00AD32AE"/>
    <w:rsid w:val="00AD3874"/>
    <w:rsid w:val="00AD3929"/>
    <w:rsid w:val="00AD44BB"/>
    <w:rsid w:val="00AE435A"/>
    <w:rsid w:val="00AE5868"/>
    <w:rsid w:val="00AE5FCF"/>
    <w:rsid w:val="00AF120B"/>
    <w:rsid w:val="00AF1A97"/>
    <w:rsid w:val="00AF46CD"/>
    <w:rsid w:val="00B03131"/>
    <w:rsid w:val="00B04C55"/>
    <w:rsid w:val="00B07401"/>
    <w:rsid w:val="00B07A17"/>
    <w:rsid w:val="00B12464"/>
    <w:rsid w:val="00B12F61"/>
    <w:rsid w:val="00B1463C"/>
    <w:rsid w:val="00B14725"/>
    <w:rsid w:val="00B154BF"/>
    <w:rsid w:val="00B15B7B"/>
    <w:rsid w:val="00B17694"/>
    <w:rsid w:val="00B2245E"/>
    <w:rsid w:val="00B22A15"/>
    <w:rsid w:val="00B237D1"/>
    <w:rsid w:val="00B242D1"/>
    <w:rsid w:val="00B24D1C"/>
    <w:rsid w:val="00B25CC0"/>
    <w:rsid w:val="00B25FFC"/>
    <w:rsid w:val="00B301BC"/>
    <w:rsid w:val="00B32869"/>
    <w:rsid w:val="00B33ACB"/>
    <w:rsid w:val="00B342B4"/>
    <w:rsid w:val="00B3521C"/>
    <w:rsid w:val="00B41208"/>
    <w:rsid w:val="00B54CFE"/>
    <w:rsid w:val="00B55A3D"/>
    <w:rsid w:val="00B56042"/>
    <w:rsid w:val="00B564E8"/>
    <w:rsid w:val="00B57E01"/>
    <w:rsid w:val="00B611A2"/>
    <w:rsid w:val="00B64DAA"/>
    <w:rsid w:val="00B65354"/>
    <w:rsid w:val="00B66A3C"/>
    <w:rsid w:val="00B71517"/>
    <w:rsid w:val="00B72B10"/>
    <w:rsid w:val="00B73178"/>
    <w:rsid w:val="00B7326E"/>
    <w:rsid w:val="00B76C50"/>
    <w:rsid w:val="00B80B1C"/>
    <w:rsid w:val="00B81151"/>
    <w:rsid w:val="00B8433D"/>
    <w:rsid w:val="00B844FF"/>
    <w:rsid w:val="00B93050"/>
    <w:rsid w:val="00B9313E"/>
    <w:rsid w:val="00B94A3F"/>
    <w:rsid w:val="00B960E7"/>
    <w:rsid w:val="00B97282"/>
    <w:rsid w:val="00B97B0A"/>
    <w:rsid w:val="00BA1202"/>
    <w:rsid w:val="00BA3DCA"/>
    <w:rsid w:val="00BA5E71"/>
    <w:rsid w:val="00BA65E1"/>
    <w:rsid w:val="00BB098B"/>
    <w:rsid w:val="00BB527C"/>
    <w:rsid w:val="00BB5651"/>
    <w:rsid w:val="00BC36A7"/>
    <w:rsid w:val="00BC5BEE"/>
    <w:rsid w:val="00BC7A22"/>
    <w:rsid w:val="00BD148D"/>
    <w:rsid w:val="00BD397D"/>
    <w:rsid w:val="00BE2542"/>
    <w:rsid w:val="00BE4C25"/>
    <w:rsid w:val="00BE4D15"/>
    <w:rsid w:val="00BE58E2"/>
    <w:rsid w:val="00BE6132"/>
    <w:rsid w:val="00BF2669"/>
    <w:rsid w:val="00BF455C"/>
    <w:rsid w:val="00BF6426"/>
    <w:rsid w:val="00BF6DEE"/>
    <w:rsid w:val="00BF7353"/>
    <w:rsid w:val="00BF7630"/>
    <w:rsid w:val="00BF7E2D"/>
    <w:rsid w:val="00C004E7"/>
    <w:rsid w:val="00C00668"/>
    <w:rsid w:val="00C02638"/>
    <w:rsid w:val="00C10266"/>
    <w:rsid w:val="00C107C4"/>
    <w:rsid w:val="00C11534"/>
    <w:rsid w:val="00C11B22"/>
    <w:rsid w:val="00C16600"/>
    <w:rsid w:val="00C1699F"/>
    <w:rsid w:val="00C16DFD"/>
    <w:rsid w:val="00C16E55"/>
    <w:rsid w:val="00C200B9"/>
    <w:rsid w:val="00C200EC"/>
    <w:rsid w:val="00C20846"/>
    <w:rsid w:val="00C2180E"/>
    <w:rsid w:val="00C24C00"/>
    <w:rsid w:val="00C24F9A"/>
    <w:rsid w:val="00C276AE"/>
    <w:rsid w:val="00C31186"/>
    <w:rsid w:val="00C31249"/>
    <w:rsid w:val="00C36638"/>
    <w:rsid w:val="00C369D5"/>
    <w:rsid w:val="00C40327"/>
    <w:rsid w:val="00C45071"/>
    <w:rsid w:val="00C47091"/>
    <w:rsid w:val="00C47297"/>
    <w:rsid w:val="00C51AE0"/>
    <w:rsid w:val="00C520F8"/>
    <w:rsid w:val="00C5461F"/>
    <w:rsid w:val="00C54A24"/>
    <w:rsid w:val="00C601F0"/>
    <w:rsid w:val="00C60843"/>
    <w:rsid w:val="00C61EC4"/>
    <w:rsid w:val="00C648CC"/>
    <w:rsid w:val="00C64B16"/>
    <w:rsid w:val="00C65ED9"/>
    <w:rsid w:val="00C667B9"/>
    <w:rsid w:val="00C7118D"/>
    <w:rsid w:val="00C7144B"/>
    <w:rsid w:val="00C74980"/>
    <w:rsid w:val="00C7574A"/>
    <w:rsid w:val="00C80163"/>
    <w:rsid w:val="00C82662"/>
    <w:rsid w:val="00C8520E"/>
    <w:rsid w:val="00C85610"/>
    <w:rsid w:val="00C86C57"/>
    <w:rsid w:val="00C8756A"/>
    <w:rsid w:val="00C9141C"/>
    <w:rsid w:val="00C9314D"/>
    <w:rsid w:val="00C94115"/>
    <w:rsid w:val="00C947A9"/>
    <w:rsid w:val="00CA0318"/>
    <w:rsid w:val="00CA2050"/>
    <w:rsid w:val="00CA5623"/>
    <w:rsid w:val="00CA666A"/>
    <w:rsid w:val="00CA7059"/>
    <w:rsid w:val="00CB005E"/>
    <w:rsid w:val="00CB138C"/>
    <w:rsid w:val="00CB623B"/>
    <w:rsid w:val="00CB65DF"/>
    <w:rsid w:val="00CB6AD6"/>
    <w:rsid w:val="00CB6F91"/>
    <w:rsid w:val="00CC09BE"/>
    <w:rsid w:val="00CC4179"/>
    <w:rsid w:val="00CC417D"/>
    <w:rsid w:val="00CC4D36"/>
    <w:rsid w:val="00CC6D54"/>
    <w:rsid w:val="00CD327F"/>
    <w:rsid w:val="00CD3967"/>
    <w:rsid w:val="00CD5B6B"/>
    <w:rsid w:val="00CE1903"/>
    <w:rsid w:val="00CE42DC"/>
    <w:rsid w:val="00CE42E4"/>
    <w:rsid w:val="00CE4B72"/>
    <w:rsid w:val="00CE4CE8"/>
    <w:rsid w:val="00CE6E04"/>
    <w:rsid w:val="00CE75EE"/>
    <w:rsid w:val="00CF07BD"/>
    <w:rsid w:val="00CF1E8D"/>
    <w:rsid w:val="00CF1F65"/>
    <w:rsid w:val="00CF4BA8"/>
    <w:rsid w:val="00CF7D0F"/>
    <w:rsid w:val="00D04DF6"/>
    <w:rsid w:val="00D05366"/>
    <w:rsid w:val="00D0655B"/>
    <w:rsid w:val="00D072C4"/>
    <w:rsid w:val="00D075D7"/>
    <w:rsid w:val="00D07CDB"/>
    <w:rsid w:val="00D1119E"/>
    <w:rsid w:val="00D11D9C"/>
    <w:rsid w:val="00D13161"/>
    <w:rsid w:val="00D1512E"/>
    <w:rsid w:val="00D164B4"/>
    <w:rsid w:val="00D17BE4"/>
    <w:rsid w:val="00D22A04"/>
    <w:rsid w:val="00D3024B"/>
    <w:rsid w:val="00D30CBE"/>
    <w:rsid w:val="00D32268"/>
    <w:rsid w:val="00D35431"/>
    <w:rsid w:val="00D3583C"/>
    <w:rsid w:val="00D35CF9"/>
    <w:rsid w:val="00D368B3"/>
    <w:rsid w:val="00D3F631"/>
    <w:rsid w:val="00D40419"/>
    <w:rsid w:val="00D414BC"/>
    <w:rsid w:val="00D4320A"/>
    <w:rsid w:val="00D45914"/>
    <w:rsid w:val="00D45921"/>
    <w:rsid w:val="00D45C97"/>
    <w:rsid w:val="00D46063"/>
    <w:rsid w:val="00D46681"/>
    <w:rsid w:val="00D46886"/>
    <w:rsid w:val="00D47D6D"/>
    <w:rsid w:val="00D54D8E"/>
    <w:rsid w:val="00D557FB"/>
    <w:rsid w:val="00D565A6"/>
    <w:rsid w:val="00D6034F"/>
    <w:rsid w:val="00D60B47"/>
    <w:rsid w:val="00D635C2"/>
    <w:rsid w:val="00D65321"/>
    <w:rsid w:val="00D65A53"/>
    <w:rsid w:val="00D67932"/>
    <w:rsid w:val="00D72689"/>
    <w:rsid w:val="00D76BBC"/>
    <w:rsid w:val="00D77884"/>
    <w:rsid w:val="00D83982"/>
    <w:rsid w:val="00D8398F"/>
    <w:rsid w:val="00D83B25"/>
    <w:rsid w:val="00D84300"/>
    <w:rsid w:val="00D9321C"/>
    <w:rsid w:val="00D97F57"/>
    <w:rsid w:val="00DA25D9"/>
    <w:rsid w:val="00DA303C"/>
    <w:rsid w:val="00DA5D60"/>
    <w:rsid w:val="00DA77EC"/>
    <w:rsid w:val="00DB06BC"/>
    <w:rsid w:val="00DB08AD"/>
    <w:rsid w:val="00DB1348"/>
    <w:rsid w:val="00DB1991"/>
    <w:rsid w:val="00DB6F7A"/>
    <w:rsid w:val="00DC1516"/>
    <w:rsid w:val="00DC16B7"/>
    <w:rsid w:val="00DC4D5F"/>
    <w:rsid w:val="00DC63B1"/>
    <w:rsid w:val="00DC6DA9"/>
    <w:rsid w:val="00DC7C76"/>
    <w:rsid w:val="00DCD79C"/>
    <w:rsid w:val="00DD0DB3"/>
    <w:rsid w:val="00DD1A95"/>
    <w:rsid w:val="00DD2F02"/>
    <w:rsid w:val="00DD301F"/>
    <w:rsid w:val="00DD741E"/>
    <w:rsid w:val="00DE3648"/>
    <w:rsid w:val="00DF00DB"/>
    <w:rsid w:val="00DF051E"/>
    <w:rsid w:val="00DF09AD"/>
    <w:rsid w:val="00DF34B8"/>
    <w:rsid w:val="00DF4154"/>
    <w:rsid w:val="00DF43E8"/>
    <w:rsid w:val="00DF640E"/>
    <w:rsid w:val="00DF785C"/>
    <w:rsid w:val="00E01218"/>
    <w:rsid w:val="00E01A50"/>
    <w:rsid w:val="00E037B5"/>
    <w:rsid w:val="00E06AA0"/>
    <w:rsid w:val="00E06C13"/>
    <w:rsid w:val="00E123A7"/>
    <w:rsid w:val="00E14622"/>
    <w:rsid w:val="00E2214E"/>
    <w:rsid w:val="00E2294C"/>
    <w:rsid w:val="00E260F2"/>
    <w:rsid w:val="00E32042"/>
    <w:rsid w:val="00E3345C"/>
    <w:rsid w:val="00E37838"/>
    <w:rsid w:val="00E411EA"/>
    <w:rsid w:val="00E419D7"/>
    <w:rsid w:val="00E4234D"/>
    <w:rsid w:val="00E42BCD"/>
    <w:rsid w:val="00E4462F"/>
    <w:rsid w:val="00E4507A"/>
    <w:rsid w:val="00E4602F"/>
    <w:rsid w:val="00E5043A"/>
    <w:rsid w:val="00E51E5E"/>
    <w:rsid w:val="00E52628"/>
    <w:rsid w:val="00E536EB"/>
    <w:rsid w:val="00E53812"/>
    <w:rsid w:val="00E542AA"/>
    <w:rsid w:val="00E550C1"/>
    <w:rsid w:val="00E63DB6"/>
    <w:rsid w:val="00E6459A"/>
    <w:rsid w:val="00E64A64"/>
    <w:rsid w:val="00E64F21"/>
    <w:rsid w:val="00E65A86"/>
    <w:rsid w:val="00E70874"/>
    <w:rsid w:val="00E733F5"/>
    <w:rsid w:val="00E7347E"/>
    <w:rsid w:val="00E74773"/>
    <w:rsid w:val="00E775B4"/>
    <w:rsid w:val="00E81678"/>
    <w:rsid w:val="00E81B60"/>
    <w:rsid w:val="00E912B3"/>
    <w:rsid w:val="00E91947"/>
    <w:rsid w:val="00E91F0C"/>
    <w:rsid w:val="00E94DC4"/>
    <w:rsid w:val="00E953C1"/>
    <w:rsid w:val="00E956BB"/>
    <w:rsid w:val="00E97CD7"/>
    <w:rsid w:val="00EA4723"/>
    <w:rsid w:val="00EA5DEB"/>
    <w:rsid w:val="00EA67AB"/>
    <w:rsid w:val="00EB25E9"/>
    <w:rsid w:val="00EB303A"/>
    <w:rsid w:val="00EB7FE4"/>
    <w:rsid w:val="00EC1ED0"/>
    <w:rsid w:val="00EC2B43"/>
    <w:rsid w:val="00EC5D90"/>
    <w:rsid w:val="00EC6CF7"/>
    <w:rsid w:val="00EC7F44"/>
    <w:rsid w:val="00ED110D"/>
    <w:rsid w:val="00ED142D"/>
    <w:rsid w:val="00ED21B7"/>
    <w:rsid w:val="00ED43A5"/>
    <w:rsid w:val="00ED7448"/>
    <w:rsid w:val="00EE0616"/>
    <w:rsid w:val="00EE1A13"/>
    <w:rsid w:val="00EE2AA6"/>
    <w:rsid w:val="00EE7D57"/>
    <w:rsid w:val="00EF0C52"/>
    <w:rsid w:val="00EF60B6"/>
    <w:rsid w:val="00EF6E7D"/>
    <w:rsid w:val="00EF74DC"/>
    <w:rsid w:val="00F0145F"/>
    <w:rsid w:val="00F02455"/>
    <w:rsid w:val="00F0295E"/>
    <w:rsid w:val="00F05072"/>
    <w:rsid w:val="00F0765A"/>
    <w:rsid w:val="00F118BF"/>
    <w:rsid w:val="00F12012"/>
    <w:rsid w:val="00F12FBF"/>
    <w:rsid w:val="00F14157"/>
    <w:rsid w:val="00F157EB"/>
    <w:rsid w:val="00F1768B"/>
    <w:rsid w:val="00F20377"/>
    <w:rsid w:val="00F27086"/>
    <w:rsid w:val="00F2730D"/>
    <w:rsid w:val="00F2776D"/>
    <w:rsid w:val="00F32114"/>
    <w:rsid w:val="00F345C9"/>
    <w:rsid w:val="00F3615C"/>
    <w:rsid w:val="00F36584"/>
    <w:rsid w:val="00F37FE2"/>
    <w:rsid w:val="00F414E3"/>
    <w:rsid w:val="00F43459"/>
    <w:rsid w:val="00F45401"/>
    <w:rsid w:val="00F456BD"/>
    <w:rsid w:val="00F46C1E"/>
    <w:rsid w:val="00F479DE"/>
    <w:rsid w:val="00F5036D"/>
    <w:rsid w:val="00F50672"/>
    <w:rsid w:val="00F56944"/>
    <w:rsid w:val="00F56FD7"/>
    <w:rsid w:val="00F6039B"/>
    <w:rsid w:val="00F606D8"/>
    <w:rsid w:val="00F60C51"/>
    <w:rsid w:val="00F6147A"/>
    <w:rsid w:val="00F61C99"/>
    <w:rsid w:val="00F624D5"/>
    <w:rsid w:val="00F628D2"/>
    <w:rsid w:val="00F6535F"/>
    <w:rsid w:val="00F6660B"/>
    <w:rsid w:val="00F67632"/>
    <w:rsid w:val="00F700C6"/>
    <w:rsid w:val="00F708A2"/>
    <w:rsid w:val="00F71E89"/>
    <w:rsid w:val="00F72BA7"/>
    <w:rsid w:val="00F7693A"/>
    <w:rsid w:val="00F774F2"/>
    <w:rsid w:val="00F77591"/>
    <w:rsid w:val="00F77676"/>
    <w:rsid w:val="00F81B72"/>
    <w:rsid w:val="00F83562"/>
    <w:rsid w:val="00F83FF7"/>
    <w:rsid w:val="00F879EC"/>
    <w:rsid w:val="00F908A4"/>
    <w:rsid w:val="00F91C86"/>
    <w:rsid w:val="00F91EC9"/>
    <w:rsid w:val="00F92A89"/>
    <w:rsid w:val="00F92D66"/>
    <w:rsid w:val="00F92F5E"/>
    <w:rsid w:val="00F93543"/>
    <w:rsid w:val="00F9394B"/>
    <w:rsid w:val="00FA2211"/>
    <w:rsid w:val="00FA23A4"/>
    <w:rsid w:val="00FA2B78"/>
    <w:rsid w:val="00FA3725"/>
    <w:rsid w:val="00FA5039"/>
    <w:rsid w:val="00FA7C5C"/>
    <w:rsid w:val="00FB22C6"/>
    <w:rsid w:val="00FB251E"/>
    <w:rsid w:val="00FB45D9"/>
    <w:rsid w:val="00FB67E1"/>
    <w:rsid w:val="00FB78DF"/>
    <w:rsid w:val="00FC11AC"/>
    <w:rsid w:val="00FC502F"/>
    <w:rsid w:val="00FC77F1"/>
    <w:rsid w:val="00FD011E"/>
    <w:rsid w:val="00FD09BC"/>
    <w:rsid w:val="00FD158B"/>
    <w:rsid w:val="00FD4FFB"/>
    <w:rsid w:val="00FD58C7"/>
    <w:rsid w:val="00FD5A16"/>
    <w:rsid w:val="00FD5D6D"/>
    <w:rsid w:val="00FD6C39"/>
    <w:rsid w:val="00FD7090"/>
    <w:rsid w:val="00FE0109"/>
    <w:rsid w:val="00FE4979"/>
    <w:rsid w:val="00FE5D95"/>
    <w:rsid w:val="00FE6237"/>
    <w:rsid w:val="00FF1ED8"/>
    <w:rsid w:val="00FF274A"/>
    <w:rsid w:val="00FF43D6"/>
    <w:rsid w:val="00FF666C"/>
    <w:rsid w:val="00FF7409"/>
    <w:rsid w:val="010773CA"/>
    <w:rsid w:val="0112083C"/>
    <w:rsid w:val="012D9DEF"/>
    <w:rsid w:val="014230A7"/>
    <w:rsid w:val="01442D54"/>
    <w:rsid w:val="014D96BC"/>
    <w:rsid w:val="016123DF"/>
    <w:rsid w:val="0164D4ED"/>
    <w:rsid w:val="017B37D8"/>
    <w:rsid w:val="0197C253"/>
    <w:rsid w:val="01C107DA"/>
    <w:rsid w:val="01CD510E"/>
    <w:rsid w:val="01E77FFD"/>
    <w:rsid w:val="01F46C16"/>
    <w:rsid w:val="01F7B1BF"/>
    <w:rsid w:val="01FA4E6B"/>
    <w:rsid w:val="0243FAD9"/>
    <w:rsid w:val="02701D86"/>
    <w:rsid w:val="028CA86C"/>
    <w:rsid w:val="02CBECE0"/>
    <w:rsid w:val="02D2DC37"/>
    <w:rsid w:val="02DBD534"/>
    <w:rsid w:val="02E5C6F6"/>
    <w:rsid w:val="02E9E7D6"/>
    <w:rsid w:val="02F3940E"/>
    <w:rsid w:val="02F47251"/>
    <w:rsid w:val="02F81E60"/>
    <w:rsid w:val="02FC8333"/>
    <w:rsid w:val="02FFC6BF"/>
    <w:rsid w:val="0307B45E"/>
    <w:rsid w:val="030FED36"/>
    <w:rsid w:val="0323AFB9"/>
    <w:rsid w:val="03297A3A"/>
    <w:rsid w:val="0335F3ED"/>
    <w:rsid w:val="033C9A67"/>
    <w:rsid w:val="033CD816"/>
    <w:rsid w:val="0345DE72"/>
    <w:rsid w:val="0367CFD0"/>
    <w:rsid w:val="036A00DA"/>
    <w:rsid w:val="03A9D835"/>
    <w:rsid w:val="03B4BC69"/>
    <w:rsid w:val="03C25173"/>
    <w:rsid w:val="03D47AAC"/>
    <w:rsid w:val="03F5132D"/>
    <w:rsid w:val="044F07BC"/>
    <w:rsid w:val="045E6ADE"/>
    <w:rsid w:val="04678E45"/>
    <w:rsid w:val="047EB5A0"/>
    <w:rsid w:val="049750FA"/>
    <w:rsid w:val="04976DCD"/>
    <w:rsid w:val="04985394"/>
    <w:rsid w:val="04A4CD2B"/>
    <w:rsid w:val="04C41160"/>
    <w:rsid w:val="04CA3A8F"/>
    <w:rsid w:val="04E7D1B7"/>
    <w:rsid w:val="04E9C41A"/>
    <w:rsid w:val="04EC60C6"/>
    <w:rsid w:val="04F08545"/>
    <w:rsid w:val="04F32BB4"/>
    <w:rsid w:val="04F3B6D4"/>
    <w:rsid w:val="04FD964A"/>
    <w:rsid w:val="052643FC"/>
    <w:rsid w:val="05271539"/>
    <w:rsid w:val="053AEE33"/>
    <w:rsid w:val="05473E39"/>
    <w:rsid w:val="054F6504"/>
    <w:rsid w:val="05679A90"/>
    <w:rsid w:val="056CF97D"/>
    <w:rsid w:val="057C0D1E"/>
    <w:rsid w:val="0583E8CE"/>
    <w:rsid w:val="05BE2868"/>
    <w:rsid w:val="05C34A95"/>
    <w:rsid w:val="05E94BB4"/>
    <w:rsid w:val="05FF8019"/>
    <w:rsid w:val="06097EA3"/>
    <w:rsid w:val="060B724B"/>
    <w:rsid w:val="061E5CF7"/>
    <w:rsid w:val="062E8A88"/>
    <w:rsid w:val="063D1134"/>
    <w:rsid w:val="06441FF5"/>
    <w:rsid w:val="065BF25B"/>
    <w:rsid w:val="0660AEA2"/>
    <w:rsid w:val="0660AF55"/>
    <w:rsid w:val="06677C4C"/>
    <w:rsid w:val="06792B20"/>
    <w:rsid w:val="06855C92"/>
    <w:rsid w:val="0689321E"/>
    <w:rsid w:val="06A3907D"/>
    <w:rsid w:val="06B6906A"/>
    <w:rsid w:val="06BCDD24"/>
    <w:rsid w:val="06C39AFE"/>
    <w:rsid w:val="06CAB2AE"/>
    <w:rsid w:val="06D5D025"/>
    <w:rsid w:val="06E0BB0D"/>
    <w:rsid w:val="06E3841B"/>
    <w:rsid w:val="06E3B269"/>
    <w:rsid w:val="06E92854"/>
    <w:rsid w:val="06F1164E"/>
    <w:rsid w:val="06F8602B"/>
    <w:rsid w:val="07121A9B"/>
    <w:rsid w:val="0712C115"/>
    <w:rsid w:val="071564CC"/>
    <w:rsid w:val="0727CC7F"/>
    <w:rsid w:val="073D1917"/>
    <w:rsid w:val="07491319"/>
    <w:rsid w:val="075717DD"/>
    <w:rsid w:val="07681D2E"/>
    <w:rsid w:val="077A865E"/>
    <w:rsid w:val="0784AAEE"/>
    <w:rsid w:val="07A09685"/>
    <w:rsid w:val="07AC6523"/>
    <w:rsid w:val="07CFF456"/>
    <w:rsid w:val="07DDBADE"/>
    <w:rsid w:val="07EF096F"/>
    <w:rsid w:val="07F08A39"/>
    <w:rsid w:val="07F0D250"/>
    <w:rsid w:val="07FBB53E"/>
    <w:rsid w:val="07FD9D1C"/>
    <w:rsid w:val="08084056"/>
    <w:rsid w:val="08104939"/>
    <w:rsid w:val="0823AA44"/>
    <w:rsid w:val="0828B3B0"/>
    <w:rsid w:val="0835C93F"/>
    <w:rsid w:val="083BF1AD"/>
    <w:rsid w:val="084ED215"/>
    <w:rsid w:val="0866954F"/>
    <w:rsid w:val="086757EA"/>
    <w:rsid w:val="0868DD59"/>
    <w:rsid w:val="0873ACCE"/>
    <w:rsid w:val="087B087C"/>
    <w:rsid w:val="0886A464"/>
    <w:rsid w:val="08AF7865"/>
    <w:rsid w:val="08BA70A0"/>
    <w:rsid w:val="08C7B9D3"/>
    <w:rsid w:val="08C9CB8B"/>
    <w:rsid w:val="08CCA769"/>
    <w:rsid w:val="08DE3C79"/>
    <w:rsid w:val="08DF40A8"/>
    <w:rsid w:val="08E0BF8B"/>
    <w:rsid w:val="08E25980"/>
    <w:rsid w:val="08E4F459"/>
    <w:rsid w:val="08EA2333"/>
    <w:rsid w:val="08F02F0C"/>
    <w:rsid w:val="08F67D39"/>
    <w:rsid w:val="08F77886"/>
    <w:rsid w:val="08FCB03B"/>
    <w:rsid w:val="0918957A"/>
    <w:rsid w:val="092416A0"/>
    <w:rsid w:val="092E67A9"/>
    <w:rsid w:val="0932CDB5"/>
    <w:rsid w:val="0936B6D1"/>
    <w:rsid w:val="0959790D"/>
    <w:rsid w:val="095B77A4"/>
    <w:rsid w:val="095D54A1"/>
    <w:rsid w:val="0992F13D"/>
    <w:rsid w:val="0997A058"/>
    <w:rsid w:val="09BB5922"/>
    <w:rsid w:val="09C09C32"/>
    <w:rsid w:val="09C0D2E0"/>
    <w:rsid w:val="09C5C7B9"/>
    <w:rsid w:val="09D1076D"/>
    <w:rsid w:val="09E163F4"/>
    <w:rsid w:val="09E4ECC7"/>
    <w:rsid w:val="09EA7286"/>
    <w:rsid w:val="09EB3E42"/>
    <w:rsid w:val="09EB6EA5"/>
    <w:rsid w:val="09FD98A5"/>
    <w:rsid w:val="09FDF883"/>
    <w:rsid w:val="0A031AFC"/>
    <w:rsid w:val="0A11AC50"/>
    <w:rsid w:val="0A272000"/>
    <w:rsid w:val="0A33F390"/>
    <w:rsid w:val="0A3800C5"/>
    <w:rsid w:val="0A416487"/>
    <w:rsid w:val="0A4A61D7"/>
    <w:rsid w:val="0A5DFC69"/>
    <w:rsid w:val="0A5E0CB3"/>
    <w:rsid w:val="0A74209D"/>
    <w:rsid w:val="0A86B430"/>
    <w:rsid w:val="0A8C02FB"/>
    <w:rsid w:val="0A976F07"/>
    <w:rsid w:val="0AB9178C"/>
    <w:rsid w:val="0ACA04BE"/>
    <w:rsid w:val="0AD0A153"/>
    <w:rsid w:val="0AD2F65D"/>
    <w:rsid w:val="0AF16A35"/>
    <w:rsid w:val="0B0CDF56"/>
    <w:rsid w:val="0B5CA341"/>
    <w:rsid w:val="0B8FA3B1"/>
    <w:rsid w:val="0B960BCF"/>
    <w:rsid w:val="0BAD7684"/>
    <w:rsid w:val="0BB4F9DB"/>
    <w:rsid w:val="0BB76E27"/>
    <w:rsid w:val="0BC6AB83"/>
    <w:rsid w:val="0BDFE0A4"/>
    <w:rsid w:val="0BE63238"/>
    <w:rsid w:val="0BE8F229"/>
    <w:rsid w:val="0BFDB245"/>
    <w:rsid w:val="0BFDD17E"/>
    <w:rsid w:val="0C0BD93F"/>
    <w:rsid w:val="0C0E68E2"/>
    <w:rsid w:val="0C149C43"/>
    <w:rsid w:val="0C15FC5F"/>
    <w:rsid w:val="0C2B45CD"/>
    <w:rsid w:val="0C30DFDE"/>
    <w:rsid w:val="0C3DD749"/>
    <w:rsid w:val="0C47B5CA"/>
    <w:rsid w:val="0C49E3CB"/>
    <w:rsid w:val="0C5ED24A"/>
    <w:rsid w:val="0C5F831C"/>
    <w:rsid w:val="0C777C89"/>
    <w:rsid w:val="0C83B8CD"/>
    <w:rsid w:val="0C85E826"/>
    <w:rsid w:val="0C94F563"/>
    <w:rsid w:val="0CB13CAA"/>
    <w:rsid w:val="0CB40650"/>
    <w:rsid w:val="0CCE0DE3"/>
    <w:rsid w:val="0D1A4009"/>
    <w:rsid w:val="0D1DC5EC"/>
    <w:rsid w:val="0D2311A7"/>
    <w:rsid w:val="0D76B177"/>
    <w:rsid w:val="0D779C0E"/>
    <w:rsid w:val="0D89F21D"/>
    <w:rsid w:val="0D8C3A4D"/>
    <w:rsid w:val="0D93F5AD"/>
    <w:rsid w:val="0D96D785"/>
    <w:rsid w:val="0D9CBBAC"/>
    <w:rsid w:val="0DA588BF"/>
    <w:rsid w:val="0DBCC15B"/>
    <w:rsid w:val="0DC025C2"/>
    <w:rsid w:val="0DD7D718"/>
    <w:rsid w:val="0DE43198"/>
    <w:rsid w:val="0DFB7105"/>
    <w:rsid w:val="0E13AA16"/>
    <w:rsid w:val="0E50AA17"/>
    <w:rsid w:val="0E5CB97E"/>
    <w:rsid w:val="0E621547"/>
    <w:rsid w:val="0E64BAB6"/>
    <w:rsid w:val="0E781A7E"/>
    <w:rsid w:val="0E78A694"/>
    <w:rsid w:val="0E88FF55"/>
    <w:rsid w:val="0E97B0A5"/>
    <w:rsid w:val="0E9F347D"/>
    <w:rsid w:val="0EA57554"/>
    <w:rsid w:val="0EC98CAE"/>
    <w:rsid w:val="0ECC2ADB"/>
    <w:rsid w:val="0ED04203"/>
    <w:rsid w:val="0ED13EF7"/>
    <w:rsid w:val="0ED84408"/>
    <w:rsid w:val="0EDDB65B"/>
    <w:rsid w:val="0EDEF5B0"/>
    <w:rsid w:val="0EEBA354"/>
    <w:rsid w:val="0F1429B0"/>
    <w:rsid w:val="0F31E3E8"/>
    <w:rsid w:val="0F54BDA0"/>
    <w:rsid w:val="0F5D0AD5"/>
    <w:rsid w:val="0F756521"/>
    <w:rsid w:val="0F915B02"/>
    <w:rsid w:val="0FA228E0"/>
    <w:rsid w:val="0FC8F30D"/>
    <w:rsid w:val="0FD3FB71"/>
    <w:rsid w:val="0FDBCB6C"/>
    <w:rsid w:val="0FE92CDD"/>
    <w:rsid w:val="0FEC83CA"/>
    <w:rsid w:val="103387AA"/>
    <w:rsid w:val="10383603"/>
    <w:rsid w:val="103A1D1B"/>
    <w:rsid w:val="104048F1"/>
    <w:rsid w:val="104EA606"/>
    <w:rsid w:val="10578849"/>
    <w:rsid w:val="1066B3CA"/>
    <w:rsid w:val="107A193A"/>
    <w:rsid w:val="107C67E5"/>
    <w:rsid w:val="10A7F3D1"/>
    <w:rsid w:val="10C2A5EA"/>
    <w:rsid w:val="10DD4A08"/>
    <w:rsid w:val="10E1C575"/>
    <w:rsid w:val="10F0AFDC"/>
    <w:rsid w:val="10F72F0C"/>
    <w:rsid w:val="10F7E774"/>
    <w:rsid w:val="10FD20FB"/>
    <w:rsid w:val="110FA0A6"/>
    <w:rsid w:val="11216A07"/>
    <w:rsid w:val="1128BDB7"/>
    <w:rsid w:val="11296225"/>
    <w:rsid w:val="113C3E91"/>
    <w:rsid w:val="113E1188"/>
    <w:rsid w:val="11533879"/>
    <w:rsid w:val="1154C8CF"/>
    <w:rsid w:val="1158B1F4"/>
    <w:rsid w:val="115F3B15"/>
    <w:rsid w:val="118F2E0A"/>
    <w:rsid w:val="1191A081"/>
    <w:rsid w:val="119E0322"/>
    <w:rsid w:val="119EE6FD"/>
    <w:rsid w:val="11B15C1C"/>
    <w:rsid w:val="11B2B0DB"/>
    <w:rsid w:val="11C463BF"/>
    <w:rsid w:val="11FA993F"/>
    <w:rsid w:val="11FDBC3D"/>
    <w:rsid w:val="120253F4"/>
    <w:rsid w:val="12025DAC"/>
    <w:rsid w:val="120E1550"/>
    <w:rsid w:val="1218617A"/>
    <w:rsid w:val="12225756"/>
    <w:rsid w:val="12296E20"/>
    <w:rsid w:val="1233BDA4"/>
    <w:rsid w:val="123A2EF3"/>
    <w:rsid w:val="123A8603"/>
    <w:rsid w:val="123F150C"/>
    <w:rsid w:val="12404DD0"/>
    <w:rsid w:val="124C2C77"/>
    <w:rsid w:val="124E1ABC"/>
    <w:rsid w:val="12501624"/>
    <w:rsid w:val="125573BC"/>
    <w:rsid w:val="125F613C"/>
    <w:rsid w:val="1271D118"/>
    <w:rsid w:val="1280E507"/>
    <w:rsid w:val="128BC6EA"/>
    <w:rsid w:val="128E197D"/>
    <w:rsid w:val="12A81E84"/>
    <w:rsid w:val="12AA942B"/>
    <w:rsid w:val="12C6FF53"/>
    <w:rsid w:val="12CFACE1"/>
    <w:rsid w:val="12F3CAE8"/>
    <w:rsid w:val="131B52C7"/>
    <w:rsid w:val="13206CFD"/>
    <w:rsid w:val="132ACE23"/>
    <w:rsid w:val="134A3A2E"/>
    <w:rsid w:val="1377E9B3"/>
    <w:rsid w:val="13854238"/>
    <w:rsid w:val="1393A6BF"/>
    <w:rsid w:val="13B23E32"/>
    <w:rsid w:val="13B3EC19"/>
    <w:rsid w:val="13DFEEC4"/>
    <w:rsid w:val="1418008A"/>
    <w:rsid w:val="142877D5"/>
    <w:rsid w:val="1435997D"/>
    <w:rsid w:val="143C0D60"/>
    <w:rsid w:val="1459A126"/>
    <w:rsid w:val="145E4060"/>
    <w:rsid w:val="1469BF00"/>
    <w:rsid w:val="146D8E0F"/>
    <w:rsid w:val="14702239"/>
    <w:rsid w:val="14776490"/>
    <w:rsid w:val="1494AA69"/>
    <w:rsid w:val="14A50462"/>
    <w:rsid w:val="14AE6D06"/>
    <w:rsid w:val="14B01DA0"/>
    <w:rsid w:val="14C362AF"/>
    <w:rsid w:val="14CAE538"/>
    <w:rsid w:val="14E17B8C"/>
    <w:rsid w:val="14E764DA"/>
    <w:rsid w:val="14ED2085"/>
    <w:rsid w:val="14F6E3AB"/>
    <w:rsid w:val="150B3E77"/>
    <w:rsid w:val="151A4C27"/>
    <w:rsid w:val="153576DF"/>
    <w:rsid w:val="1536E099"/>
    <w:rsid w:val="155584AF"/>
    <w:rsid w:val="156312ED"/>
    <w:rsid w:val="156A5AEC"/>
    <w:rsid w:val="1573183B"/>
    <w:rsid w:val="15742128"/>
    <w:rsid w:val="15758B5D"/>
    <w:rsid w:val="157E215C"/>
    <w:rsid w:val="158593FA"/>
    <w:rsid w:val="1588823F"/>
    <w:rsid w:val="158D1944"/>
    <w:rsid w:val="15A37051"/>
    <w:rsid w:val="15A597EA"/>
    <w:rsid w:val="15D88202"/>
    <w:rsid w:val="15D8BF6B"/>
    <w:rsid w:val="15EB5540"/>
    <w:rsid w:val="15F14368"/>
    <w:rsid w:val="15FC5A4C"/>
    <w:rsid w:val="161B5864"/>
    <w:rsid w:val="162F2ED9"/>
    <w:rsid w:val="163A8401"/>
    <w:rsid w:val="16588A2A"/>
    <w:rsid w:val="1669DC9D"/>
    <w:rsid w:val="16763DB7"/>
    <w:rsid w:val="16802092"/>
    <w:rsid w:val="168FCEF8"/>
    <w:rsid w:val="169B4BE9"/>
    <w:rsid w:val="169E02EF"/>
    <w:rsid w:val="169FF0FB"/>
    <w:rsid w:val="16A2808E"/>
    <w:rsid w:val="16CC59A9"/>
    <w:rsid w:val="16EC0FD5"/>
    <w:rsid w:val="16EC1FDD"/>
    <w:rsid w:val="16F233B4"/>
    <w:rsid w:val="16F68A88"/>
    <w:rsid w:val="16F9FB55"/>
    <w:rsid w:val="1715E144"/>
    <w:rsid w:val="17302F79"/>
    <w:rsid w:val="17397074"/>
    <w:rsid w:val="1744DA88"/>
    <w:rsid w:val="174C5A03"/>
    <w:rsid w:val="174E61DD"/>
    <w:rsid w:val="1756A315"/>
    <w:rsid w:val="175DCFE7"/>
    <w:rsid w:val="17619359"/>
    <w:rsid w:val="176D24BE"/>
    <w:rsid w:val="1784E48D"/>
    <w:rsid w:val="179664E5"/>
    <w:rsid w:val="179EAEDA"/>
    <w:rsid w:val="17AA4422"/>
    <w:rsid w:val="17AB7077"/>
    <w:rsid w:val="17BF1566"/>
    <w:rsid w:val="17C96A18"/>
    <w:rsid w:val="17CA239F"/>
    <w:rsid w:val="17CE6678"/>
    <w:rsid w:val="17E2EDCB"/>
    <w:rsid w:val="181F88DA"/>
    <w:rsid w:val="182057E6"/>
    <w:rsid w:val="1821FDEC"/>
    <w:rsid w:val="1823EF6C"/>
    <w:rsid w:val="1833AE87"/>
    <w:rsid w:val="1840724B"/>
    <w:rsid w:val="1845E5FD"/>
    <w:rsid w:val="184B5AD6"/>
    <w:rsid w:val="18560CBB"/>
    <w:rsid w:val="18579519"/>
    <w:rsid w:val="185B9F24"/>
    <w:rsid w:val="188F9581"/>
    <w:rsid w:val="18BEC4C4"/>
    <w:rsid w:val="18C42BF2"/>
    <w:rsid w:val="18D8AB94"/>
    <w:rsid w:val="18D9F641"/>
    <w:rsid w:val="18E87D7B"/>
    <w:rsid w:val="18EBDC21"/>
    <w:rsid w:val="18EC7A8E"/>
    <w:rsid w:val="18FAA35A"/>
    <w:rsid w:val="18FD51F8"/>
    <w:rsid w:val="18FE81AF"/>
    <w:rsid w:val="1919AB20"/>
    <w:rsid w:val="1929BEB3"/>
    <w:rsid w:val="192A299F"/>
    <w:rsid w:val="19356D75"/>
    <w:rsid w:val="194310CF"/>
    <w:rsid w:val="1945B6C3"/>
    <w:rsid w:val="194E680E"/>
    <w:rsid w:val="195F5D77"/>
    <w:rsid w:val="19646B2E"/>
    <w:rsid w:val="196596CC"/>
    <w:rsid w:val="196ADAC9"/>
    <w:rsid w:val="19745B45"/>
    <w:rsid w:val="1989450A"/>
    <w:rsid w:val="199E62E4"/>
    <w:rsid w:val="19BF67A2"/>
    <w:rsid w:val="19D33146"/>
    <w:rsid w:val="19D65780"/>
    <w:rsid w:val="19E7DEF9"/>
    <w:rsid w:val="1A02D473"/>
    <w:rsid w:val="1A02F41A"/>
    <w:rsid w:val="1A115F07"/>
    <w:rsid w:val="1A1B9052"/>
    <w:rsid w:val="1A2342AA"/>
    <w:rsid w:val="1A2B9FA2"/>
    <w:rsid w:val="1A4966A9"/>
    <w:rsid w:val="1A49C930"/>
    <w:rsid w:val="1A5DD1E2"/>
    <w:rsid w:val="1A7CF26C"/>
    <w:rsid w:val="1A82018C"/>
    <w:rsid w:val="1AA6495F"/>
    <w:rsid w:val="1ABE18B0"/>
    <w:rsid w:val="1ACE150E"/>
    <w:rsid w:val="1AD4D9CD"/>
    <w:rsid w:val="1AD90E10"/>
    <w:rsid w:val="1AEB0AF7"/>
    <w:rsid w:val="1AECC2EB"/>
    <w:rsid w:val="1B2ACD10"/>
    <w:rsid w:val="1B2D4BB1"/>
    <w:rsid w:val="1B4130B6"/>
    <w:rsid w:val="1B716A1F"/>
    <w:rsid w:val="1B77AFC9"/>
    <w:rsid w:val="1B81373A"/>
    <w:rsid w:val="1B8344A5"/>
    <w:rsid w:val="1B865AFF"/>
    <w:rsid w:val="1B93E7A1"/>
    <w:rsid w:val="1B944EB7"/>
    <w:rsid w:val="1BC33C85"/>
    <w:rsid w:val="1BC6A90C"/>
    <w:rsid w:val="1BEF6307"/>
    <w:rsid w:val="1C1ADB1C"/>
    <w:rsid w:val="1C23C9B3"/>
    <w:rsid w:val="1C477468"/>
    <w:rsid w:val="1C50FB0E"/>
    <w:rsid w:val="1C564679"/>
    <w:rsid w:val="1C56C7E3"/>
    <w:rsid w:val="1C5B1EDE"/>
    <w:rsid w:val="1C69508C"/>
    <w:rsid w:val="1C7FDC78"/>
    <w:rsid w:val="1C851C50"/>
    <w:rsid w:val="1C87544B"/>
    <w:rsid w:val="1C88934C"/>
    <w:rsid w:val="1C95F352"/>
    <w:rsid w:val="1C9E3538"/>
    <w:rsid w:val="1CCD58E8"/>
    <w:rsid w:val="1CECC322"/>
    <w:rsid w:val="1CF56F0F"/>
    <w:rsid w:val="1D470428"/>
    <w:rsid w:val="1D485B6F"/>
    <w:rsid w:val="1D5871F2"/>
    <w:rsid w:val="1D6021B8"/>
    <w:rsid w:val="1D723490"/>
    <w:rsid w:val="1D844448"/>
    <w:rsid w:val="1D95BEE6"/>
    <w:rsid w:val="1D9B6F4F"/>
    <w:rsid w:val="1D9D2861"/>
    <w:rsid w:val="1DA32EE1"/>
    <w:rsid w:val="1DAF03DE"/>
    <w:rsid w:val="1DB159E8"/>
    <w:rsid w:val="1DB870B3"/>
    <w:rsid w:val="1DC1606B"/>
    <w:rsid w:val="1DC33DE5"/>
    <w:rsid w:val="1DC61019"/>
    <w:rsid w:val="1DC9F1DA"/>
    <w:rsid w:val="1DDC717A"/>
    <w:rsid w:val="1DE28693"/>
    <w:rsid w:val="1DEF6640"/>
    <w:rsid w:val="1DF612DE"/>
    <w:rsid w:val="1DF88ACB"/>
    <w:rsid w:val="1DF99F25"/>
    <w:rsid w:val="1E0F3B3B"/>
    <w:rsid w:val="1E11CCD9"/>
    <w:rsid w:val="1E2187AF"/>
    <w:rsid w:val="1E21C230"/>
    <w:rsid w:val="1E272B92"/>
    <w:rsid w:val="1E3A015A"/>
    <w:rsid w:val="1E3DADC3"/>
    <w:rsid w:val="1E3E9670"/>
    <w:rsid w:val="1E3F8729"/>
    <w:rsid w:val="1E42C482"/>
    <w:rsid w:val="1E46F9C7"/>
    <w:rsid w:val="1E552E49"/>
    <w:rsid w:val="1E6F011C"/>
    <w:rsid w:val="1E7B905E"/>
    <w:rsid w:val="1E8FFBEE"/>
    <w:rsid w:val="1EA10A11"/>
    <w:rsid w:val="1EAAC501"/>
    <w:rsid w:val="1ED07D23"/>
    <w:rsid w:val="1EEC9EBD"/>
    <w:rsid w:val="1EF6AD65"/>
    <w:rsid w:val="1EFCF592"/>
    <w:rsid w:val="1F00E53E"/>
    <w:rsid w:val="1F04E673"/>
    <w:rsid w:val="1F415591"/>
    <w:rsid w:val="1F4AAC11"/>
    <w:rsid w:val="1F503C97"/>
    <w:rsid w:val="1F56DF4A"/>
    <w:rsid w:val="1F732D19"/>
    <w:rsid w:val="1F7A7454"/>
    <w:rsid w:val="1F7E223F"/>
    <w:rsid w:val="1F7E5807"/>
    <w:rsid w:val="1F834604"/>
    <w:rsid w:val="1F89F905"/>
    <w:rsid w:val="1FB7326B"/>
    <w:rsid w:val="1FC376D0"/>
    <w:rsid w:val="1FD03CFC"/>
    <w:rsid w:val="1FD41F07"/>
    <w:rsid w:val="1FF03180"/>
    <w:rsid w:val="200FE075"/>
    <w:rsid w:val="2011DE63"/>
    <w:rsid w:val="202F0FF2"/>
    <w:rsid w:val="2038BBE0"/>
    <w:rsid w:val="20592A5F"/>
    <w:rsid w:val="205ADA3F"/>
    <w:rsid w:val="2064323C"/>
    <w:rsid w:val="2064429F"/>
    <w:rsid w:val="206A9CA9"/>
    <w:rsid w:val="206EA8E4"/>
    <w:rsid w:val="20701A82"/>
    <w:rsid w:val="2075F591"/>
    <w:rsid w:val="207A02BA"/>
    <w:rsid w:val="207F4968"/>
    <w:rsid w:val="2088CD60"/>
    <w:rsid w:val="2092CD99"/>
    <w:rsid w:val="20AD7AC2"/>
    <w:rsid w:val="20B0DE74"/>
    <w:rsid w:val="20BC56A7"/>
    <w:rsid w:val="20BFD7E4"/>
    <w:rsid w:val="20C2D576"/>
    <w:rsid w:val="20C6CC09"/>
    <w:rsid w:val="20D2589D"/>
    <w:rsid w:val="20D7DC03"/>
    <w:rsid w:val="20D89FDE"/>
    <w:rsid w:val="20F42070"/>
    <w:rsid w:val="20FAC323"/>
    <w:rsid w:val="2127666C"/>
    <w:rsid w:val="212CE435"/>
    <w:rsid w:val="2146A2E6"/>
    <w:rsid w:val="214740A4"/>
    <w:rsid w:val="21583933"/>
    <w:rsid w:val="215AB0BA"/>
    <w:rsid w:val="215F3B1C"/>
    <w:rsid w:val="218A3074"/>
    <w:rsid w:val="219B5B06"/>
    <w:rsid w:val="21A8C38C"/>
    <w:rsid w:val="21B6D722"/>
    <w:rsid w:val="21E43778"/>
    <w:rsid w:val="21EA934D"/>
    <w:rsid w:val="21F477EA"/>
    <w:rsid w:val="22030BAB"/>
    <w:rsid w:val="220B3698"/>
    <w:rsid w:val="2211BDA4"/>
    <w:rsid w:val="2227CF87"/>
    <w:rsid w:val="223431F6"/>
    <w:rsid w:val="223C258E"/>
    <w:rsid w:val="223D7D1E"/>
    <w:rsid w:val="2241F403"/>
    <w:rsid w:val="22472CD6"/>
    <w:rsid w:val="225305AB"/>
    <w:rsid w:val="225A5217"/>
    <w:rsid w:val="225C44A6"/>
    <w:rsid w:val="226588AE"/>
    <w:rsid w:val="22681D19"/>
    <w:rsid w:val="22694106"/>
    <w:rsid w:val="22765ECA"/>
    <w:rsid w:val="229A93D8"/>
    <w:rsid w:val="229EFD21"/>
    <w:rsid w:val="229F1D92"/>
    <w:rsid w:val="22A13E25"/>
    <w:rsid w:val="22A14BA7"/>
    <w:rsid w:val="22A67E3B"/>
    <w:rsid w:val="22AE5B64"/>
    <w:rsid w:val="22BAB6F7"/>
    <w:rsid w:val="22CC431F"/>
    <w:rsid w:val="22CF8458"/>
    <w:rsid w:val="22D36E75"/>
    <w:rsid w:val="22ECF23D"/>
    <w:rsid w:val="2303C672"/>
    <w:rsid w:val="23094487"/>
    <w:rsid w:val="230BA2B2"/>
    <w:rsid w:val="23118DE1"/>
    <w:rsid w:val="2318C55B"/>
    <w:rsid w:val="23207D2F"/>
    <w:rsid w:val="2327B44A"/>
    <w:rsid w:val="233F7C5B"/>
    <w:rsid w:val="2351AA2A"/>
    <w:rsid w:val="2359B7EE"/>
    <w:rsid w:val="237ADFBB"/>
    <w:rsid w:val="23807B21"/>
    <w:rsid w:val="23A27428"/>
    <w:rsid w:val="23AF1360"/>
    <w:rsid w:val="23B550B1"/>
    <w:rsid w:val="23B6E5C5"/>
    <w:rsid w:val="23C56650"/>
    <w:rsid w:val="23C5CF54"/>
    <w:rsid w:val="23FC16C5"/>
    <w:rsid w:val="23FE4767"/>
    <w:rsid w:val="240C3493"/>
    <w:rsid w:val="242A543E"/>
    <w:rsid w:val="242F5C89"/>
    <w:rsid w:val="24327F69"/>
    <w:rsid w:val="24391596"/>
    <w:rsid w:val="243EE2A5"/>
    <w:rsid w:val="245124DF"/>
    <w:rsid w:val="245554F9"/>
    <w:rsid w:val="245B1157"/>
    <w:rsid w:val="2485677E"/>
    <w:rsid w:val="24910B7A"/>
    <w:rsid w:val="2496435B"/>
    <w:rsid w:val="24A00846"/>
    <w:rsid w:val="24A1D1E0"/>
    <w:rsid w:val="24A861A6"/>
    <w:rsid w:val="24AF7902"/>
    <w:rsid w:val="24B4D98A"/>
    <w:rsid w:val="24D73846"/>
    <w:rsid w:val="24DAF65F"/>
    <w:rsid w:val="24DE08BB"/>
    <w:rsid w:val="24EF0F6F"/>
    <w:rsid w:val="2510B445"/>
    <w:rsid w:val="2518AD32"/>
    <w:rsid w:val="254C6472"/>
    <w:rsid w:val="255E7B8A"/>
    <w:rsid w:val="256662EF"/>
    <w:rsid w:val="256A91C1"/>
    <w:rsid w:val="25789A81"/>
    <w:rsid w:val="258647A8"/>
    <w:rsid w:val="2590C760"/>
    <w:rsid w:val="25989096"/>
    <w:rsid w:val="259B18EC"/>
    <w:rsid w:val="25A005EC"/>
    <w:rsid w:val="25AF265C"/>
    <w:rsid w:val="25B14A62"/>
    <w:rsid w:val="25C2761E"/>
    <w:rsid w:val="25DC11A3"/>
    <w:rsid w:val="25E79E53"/>
    <w:rsid w:val="25F90567"/>
    <w:rsid w:val="25FF428D"/>
    <w:rsid w:val="2600C01C"/>
    <w:rsid w:val="2608A248"/>
    <w:rsid w:val="2640C09C"/>
    <w:rsid w:val="2645AA15"/>
    <w:rsid w:val="26499ADA"/>
    <w:rsid w:val="265290B9"/>
    <w:rsid w:val="265936B6"/>
    <w:rsid w:val="265DB078"/>
    <w:rsid w:val="266DB6CC"/>
    <w:rsid w:val="266EFA5A"/>
    <w:rsid w:val="2670604A"/>
    <w:rsid w:val="268FC4E0"/>
    <w:rsid w:val="26A38F82"/>
    <w:rsid w:val="26AD2270"/>
    <w:rsid w:val="26BC8A79"/>
    <w:rsid w:val="26D04799"/>
    <w:rsid w:val="26D2C332"/>
    <w:rsid w:val="2708A7AB"/>
    <w:rsid w:val="27169416"/>
    <w:rsid w:val="272BC031"/>
    <w:rsid w:val="27393881"/>
    <w:rsid w:val="27495F9C"/>
    <w:rsid w:val="274B777C"/>
    <w:rsid w:val="276185EC"/>
    <w:rsid w:val="2765AD44"/>
    <w:rsid w:val="276BED20"/>
    <w:rsid w:val="2774EFD0"/>
    <w:rsid w:val="27805A2D"/>
    <w:rsid w:val="27851E07"/>
    <w:rsid w:val="278741B8"/>
    <w:rsid w:val="27D3FA7E"/>
    <w:rsid w:val="27E96701"/>
    <w:rsid w:val="27E9D89E"/>
    <w:rsid w:val="27FC2299"/>
    <w:rsid w:val="27FEBBE9"/>
    <w:rsid w:val="280D3D1D"/>
    <w:rsid w:val="2817D33A"/>
    <w:rsid w:val="28208AF1"/>
    <w:rsid w:val="282B875B"/>
    <w:rsid w:val="28317CB2"/>
    <w:rsid w:val="2840ABA2"/>
    <w:rsid w:val="2846C8FA"/>
    <w:rsid w:val="28671EBA"/>
    <w:rsid w:val="28768505"/>
    <w:rsid w:val="2876D0F7"/>
    <w:rsid w:val="288F43B4"/>
    <w:rsid w:val="289241CE"/>
    <w:rsid w:val="28AF9931"/>
    <w:rsid w:val="28E548F6"/>
    <w:rsid w:val="28E813F5"/>
    <w:rsid w:val="29015BCD"/>
    <w:rsid w:val="290F4C35"/>
    <w:rsid w:val="2925A86C"/>
    <w:rsid w:val="2925B623"/>
    <w:rsid w:val="293A7460"/>
    <w:rsid w:val="296804C0"/>
    <w:rsid w:val="296BF185"/>
    <w:rsid w:val="298FAAF4"/>
    <w:rsid w:val="299DC847"/>
    <w:rsid w:val="29AE0862"/>
    <w:rsid w:val="29BBB764"/>
    <w:rsid w:val="29BCD3A1"/>
    <w:rsid w:val="29CAFD13"/>
    <w:rsid w:val="29CB6A37"/>
    <w:rsid w:val="29D1A407"/>
    <w:rsid w:val="29D82091"/>
    <w:rsid w:val="29E66EEA"/>
    <w:rsid w:val="29FDC007"/>
    <w:rsid w:val="2A0721C4"/>
    <w:rsid w:val="2A08A671"/>
    <w:rsid w:val="2A2FACC5"/>
    <w:rsid w:val="2A450A36"/>
    <w:rsid w:val="2A513804"/>
    <w:rsid w:val="2A55D629"/>
    <w:rsid w:val="2A59B0FF"/>
    <w:rsid w:val="2A5D44A0"/>
    <w:rsid w:val="2A6479D5"/>
    <w:rsid w:val="2A75F0EC"/>
    <w:rsid w:val="2A796BF2"/>
    <w:rsid w:val="2A85E3D9"/>
    <w:rsid w:val="2A863A76"/>
    <w:rsid w:val="2A875BC1"/>
    <w:rsid w:val="2A8B9E13"/>
    <w:rsid w:val="2A92EF3E"/>
    <w:rsid w:val="2A96826D"/>
    <w:rsid w:val="2A9CA151"/>
    <w:rsid w:val="2AA0EBD9"/>
    <w:rsid w:val="2AB2B8B0"/>
    <w:rsid w:val="2ABB6908"/>
    <w:rsid w:val="2ACC9C65"/>
    <w:rsid w:val="2AE815C0"/>
    <w:rsid w:val="2AE9CF59"/>
    <w:rsid w:val="2AFE6197"/>
    <w:rsid w:val="2B0E5849"/>
    <w:rsid w:val="2B13AC33"/>
    <w:rsid w:val="2B1AFB77"/>
    <w:rsid w:val="2B283711"/>
    <w:rsid w:val="2B3A8BC2"/>
    <w:rsid w:val="2B3E90D6"/>
    <w:rsid w:val="2B79AEE1"/>
    <w:rsid w:val="2B7F80D2"/>
    <w:rsid w:val="2B82917E"/>
    <w:rsid w:val="2B8EFF9D"/>
    <w:rsid w:val="2BA30560"/>
    <w:rsid w:val="2BAE345D"/>
    <w:rsid w:val="2BB96DF1"/>
    <w:rsid w:val="2BB9B7BD"/>
    <w:rsid w:val="2BC24F17"/>
    <w:rsid w:val="2BC406AB"/>
    <w:rsid w:val="2BE23FEC"/>
    <w:rsid w:val="2BE52293"/>
    <w:rsid w:val="2BE5B731"/>
    <w:rsid w:val="2BF6527A"/>
    <w:rsid w:val="2C018E6C"/>
    <w:rsid w:val="2C0FF0EF"/>
    <w:rsid w:val="2C2B72C4"/>
    <w:rsid w:val="2C2BD34F"/>
    <w:rsid w:val="2C2E591D"/>
    <w:rsid w:val="2C44DE53"/>
    <w:rsid w:val="2C6FCECF"/>
    <w:rsid w:val="2C8293DD"/>
    <w:rsid w:val="2CBB7BFF"/>
    <w:rsid w:val="2CBD7C92"/>
    <w:rsid w:val="2CF58EC8"/>
    <w:rsid w:val="2D119E38"/>
    <w:rsid w:val="2D12B239"/>
    <w:rsid w:val="2D2320DD"/>
    <w:rsid w:val="2D674D87"/>
    <w:rsid w:val="2D7225D9"/>
    <w:rsid w:val="2D79B7D1"/>
    <w:rsid w:val="2D7DC56E"/>
    <w:rsid w:val="2D8BF7D0"/>
    <w:rsid w:val="2D90F19E"/>
    <w:rsid w:val="2DA59182"/>
    <w:rsid w:val="2DAB3FA5"/>
    <w:rsid w:val="2DCC433D"/>
    <w:rsid w:val="2DD961AF"/>
    <w:rsid w:val="2DE073D6"/>
    <w:rsid w:val="2E02F4BB"/>
    <w:rsid w:val="2E28AF94"/>
    <w:rsid w:val="2E2B533C"/>
    <w:rsid w:val="2E2D929F"/>
    <w:rsid w:val="2E382B8A"/>
    <w:rsid w:val="2E56A4BC"/>
    <w:rsid w:val="2E65F46C"/>
    <w:rsid w:val="2E66895D"/>
    <w:rsid w:val="2E6B124C"/>
    <w:rsid w:val="2E6E4FDE"/>
    <w:rsid w:val="2E6E6E8C"/>
    <w:rsid w:val="2E6F7179"/>
    <w:rsid w:val="2E763164"/>
    <w:rsid w:val="2E902175"/>
    <w:rsid w:val="2E9CE31C"/>
    <w:rsid w:val="2EB23E5F"/>
    <w:rsid w:val="2ED85F4B"/>
    <w:rsid w:val="2EE6732B"/>
    <w:rsid w:val="2EFC6FE8"/>
    <w:rsid w:val="2F070FE2"/>
    <w:rsid w:val="2F0F35E6"/>
    <w:rsid w:val="2F10CFCB"/>
    <w:rsid w:val="2F23701B"/>
    <w:rsid w:val="2F292DDF"/>
    <w:rsid w:val="2F31F6AB"/>
    <w:rsid w:val="2F40BFFC"/>
    <w:rsid w:val="2F454024"/>
    <w:rsid w:val="2F592129"/>
    <w:rsid w:val="2F59AEE9"/>
    <w:rsid w:val="2F67A550"/>
    <w:rsid w:val="2F69F7FD"/>
    <w:rsid w:val="2F6FEFE5"/>
    <w:rsid w:val="2F7F5CD8"/>
    <w:rsid w:val="2F7F88BE"/>
    <w:rsid w:val="2F866EB5"/>
    <w:rsid w:val="2F8A4C20"/>
    <w:rsid w:val="2F97F16A"/>
    <w:rsid w:val="2FA56BB9"/>
    <w:rsid w:val="2FCA434A"/>
    <w:rsid w:val="2FD2B1CC"/>
    <w:rsid w:val="2FD95385"/>
    <w:rsid w:val="2FDD8989"/>
    <w:rsid w:val="2FDFC1B7"/>
    <w:rsid w:val="2FEFB90F"/>
    <w:rsid w:val="300751EC"/>
    <w:rsid w:val="30080316"/>
    <w:rsid w:val="30287A88"/>
    <w:rsid w:val="305F4F44"/>
    <w:rsid w:val="3060D62D"/>
    <w:rsid w:val="306BCA2C"/>
    <w:rsid w:val="3077BCC9"/>
    <w:rsid w:val="308D91A6"/>
    <w:rsid w:val="30933356"/>
    <w:rsid w:val="30A7FCCB"/>
    <w:rsid w:val="30BF92DA"/>
    <w:rsid w:val="30EB9B3A"/>
    <w:rsid w:val="30F4C8E1"/>
    <w:rsid w:val="3104E4A5"/>
    <w:rsid w:val="313FBDF8"/>
    <w:rsid w:val="3154C390"/>
    <w:rsid w:val="3169E9EF"/>
    <w:rsid w:val="316F4155"/>
    <w:rsid w:val="318C0CFA"/>
    <w:rsid w:val="31AC9927"/>
    <w:rsid w:val="31C022FD"/>
    <w:rsid w:val="31C81932"/>
    <w:rsid w:val="31E128D0"/>
    <w:rsid w:val="320D88D2"/>
    <w:rsid w:val="322354FE"/>
    <w:rsid w:val="32239267"/>
    <w:rsid w:val="3234F65D"/>
    <w:rsid w:val="32382642"/>
    <w:rsid w:val="3246CFAF"/>
    <w:rsid w:val="324AE1CB"/>
    <w:rsid w:val="325141D6"/>
    <w:rsid w:val="325A9CEB"/>
    <w:rsid w:val="32613F19"/>
    <w:rsid w:val="3271097E"/>
    <w:rsid w:val="3281F136"/>
    <w:rsid w:val="328ED602"/>
    <w:rsid w:val="32A09CF1"/>
    <w:rsid w:val="32B301FA"/>
    <w:rsid w:val="32B99E92"/>
    <w:rsid w:val="32BBA4EB"/>
    <w:rsid w:val="32CE9FC5"/>
    <w:rsid w:val="32E205AB"/>
    <w:rsid w:val="331D789C"/>
    <w:rsid w:val="331F021E"/>
    <w:rsid w:val="3325DFA2"/>
    <w:rsid w:val="3329D60B"/>
    <w:rsid w:val="332DFBF4"/>
    <w:rsid w:val="3332729C"/>
    <w:rsid w:val="3335B4F7"/>
    <w:rsid w:val="333F177E"/>
    <w:rsid w:val="333F33C7"/>
    <w:rsid w:val="3354EE56"/>
    <w:rsid w:val="3357E83A"/>
    <w:rsid w:val="335CCDC6"/>
    <w:rsid w:val="336AD832"/>
    <w:rsid w:val="3373FB25"/>
    <w:rsid w:val="3374BD3F"/>
    <w:rsid w:val="33822C2F"/>
    <w:rsid w:val="338E0232"/>
    <w:rsid w:val="3393E0D0"/>
    <w:rsid w:val="33A356D1"/>
    <w:rsid w:val="33AA3DDA"/>
    <w:rsid w:val="33AA5B5A"/>
    <w:rsid w:val="33B50CCA"/>
    <w:rsid w:val="33C03C2A"/>
    <w:rsid w:val="33D03989"/>
    <w:rsid w:val="33EC5ADE"/>
    <w:rsid w:val="33F6DA2D"/>
    <w:rsid w:val="33F8C833"/>
    <w:rsid w:val="33FF5742"/>
    <w:rsid w:val="340F9F8D"/>
    <w:rsid w:val="3417C9DF"/>
    <w:rsid w:val="3425706A"/>
    <w:rsid w:val="34344282"/>
    <w:rsid w:val="3435F7FC"/>
    <w:rsid w:val="34412932"/>
    <w:rsid w:val="3444411C"/>
    <w:rsid w:val="345EEC33"/>
    <w:rsid w:val="3461E959"/>
    <w:rsid w:val="3468B11E"/>
    <w:rsid w:val="347B1B3C"/>
    <w:rsid w:val="348583B3"/>
    <w:rsid w:val="34895FA2"/>
    <w:rsid w:val="348ACC09"/>
    <w:rsid w:val="34952ED2"/>
    <w:rsid w:val="34AAC7FB"/>
    <w:rsid w:val="34B0D0B5"/>
    <w:rsid w:val="34D33B2B"/>
    <w:rsid w:val="34D89B28"/>
    <w:rsid w:val="34EC52D7"/>
    <w:rsid w:val="34F077FF"/>
    <w:rsid w:val="34F10D8E"/>
    <w:rsid w:val="3527F8DC"/>
    <w:rsid w:val="35349F7D"/>
    <w:rsid w:val="354CAF46"/>
    <w:rsid w:val="3563C1C4"/>
    <w:rsid w:val="3565DEAD"/>
    <w:rsid w:val="356E9C17"/>
    <w:rsid w:val="358A1A19"/>
    <w:rsid w:val="35AAFA33"/>
    <w:rsid w:val="35CC5751"/>
    <w:rsid w:val="35D1401C"/>
    <w:rsid w:val="35D2FB0E"/>
    <w:rsid w:val="35D31BE7"/>
    <w:rsid w:val="35D9A7AC"/>
    <w:rsid w:val="3613A46A"/>
    <w:rsid w:val="3614DA99"/>
    <w:rsid w:val="3615B124"/>
    <w:rsid w:val="362097E6"/>
    <w:rsid w:val="362BE599"/>
    <w:rsid w:val="362CE41A"/>
    <w:rsid w:val="363B1D9E"/>
    <w:rsid w:val="365B07CF"/>
    <w:rsid w:val="365ED1EC"/>
    <w:rsid w:val="36709B4D"/>
    <w:rsid w:val="3678D00F"/>
    <w:rsid w:val="367CE42A"/>
    <w:rsid w:val="3689E8DE"/>
    <w:rsid w:val="369C5035"/>
    <w:rsid w:val="36B338AA"/>
    <w:rsid w:val="36B5B93C"/>
    <w:rsid w:val="36B71619"/>
    <w:rsid w:val="36C964D8"/>
    <w:rsid w:val="36D85CB3"/>
    <w:rsid w:val="36DD882A"/>
    <w:rsid w:val="36DEA55C"/>
    <w:rsid w:val="36EF3E3D"/>
    <w:rsid w:val="36F11A46"/>
    <w:rsid w:val="36F1BD9B"/>
    <w:rsid w:val="36F364B3"/>
    <w:rsid w:val="36FDD31D"/>
    <w:rsid w:val="36FF9992"/>
    <w:rsid w:val="37031190"/>
    <w:rsid w:val="370C079F"/>
    <w:rsid w:val="371E4B74"/>
    <w:rsid w:val="371E7C88"/>
    <w:rsid w:val="371F3A78"/>
    <w:rsid w:val="3727EF2A"/>
    <w:rsid w:val="373B1B30"/>
    <w:rsid w:val="3762494B"/>
    <w:rsid w:val="37795FCC"/>
    <w:rsid w:val="37A77AF2"/>
    <w:rsid w:val="37AEB86B"/>
    <w:rsid w:val="37C31EBA"/>
    <w:rsid w:val="37D3971F"/>
    <w:rsid w:val="37D83036"/>
    <w:rsid w:val="37FF67B6"/>
    <w:rsid w:val="3810AB9E"/>
    <w:rsid w:val="3814F482"/>
    <w:rsid w:val="382F4AEB"/>
    <w:rsid w:val="3835C135"/>
    <w:rsid w:val="383A9236"/>
    <w:rsid w:val="384D6138"/>
    <w:rsid w:val="384F090B"/>
    <w:rsid w:val="384F6846"/>
    <w:rsid w:val="385ADE8B"/>
    <w:rsid w:val="38641001"/>
    <w:rsid w:val="386EA290"/>
    <w:rsid w:val="386FE072"/>
    <w:rsid w:val="38742D14"/>
    <w:rsid w:val="38876650"/>
    <w:rsid w:val="388E6D77"/>
    <w:rsid w:val="38B1C4D4"/>
    <w:rsid w:val="38C52E42"/>
    <w:rsid w:val="38EE114E"/>
    <w:rsid w:val="38FDEF63"/>
    <w:rsid w:val="3901C60E"/>
    <w:rsid w:val="39152551"/>
    <w:rsid w:val="3919FFE7"/>
    <w:rsid w:val="391A98CE"/>
    <w:rsid w:val="391DCB94"/>
    <w:rsid w:val="392AD572"/>
    <w:rsid w:val="392CB77B"/>
    <w:rsid w:val="395191B9"/>
    <w:rsid w:val="395B5F22"/>
    <w:rsid w:val="395F9FC9"/>
    <w:rsid w:val="396B54E9"/>
    <w:rsid w:val="398E6290"/>
    <w:rsid w:val="398FD683"/>
    <w:rsid w:val="399F246A"/>
    <w:rsid w:val="39AE754B"/>
    <w:rsid w:val="39BF34B6"/>
    <w:rsid w:val="39D50C83"/>
    <w:rsid w:val="3A3DA0E8"/>
    <w:rsid w:val="3A42D380"/>
    <w:rsid w:val="3A44F16A"/>
    <w:rsid w:val="3A48A08F"/>
    <w:rsid w:val="3A5E61A9"/>
    <w:rsid w:val="3A6CF4FC"/>
    <w:rsid w:val="3A75911B"/>
    <w:rsid w:val="3A931A6F"/>
    <w:rsid w:val="3A9AC128"/>
    <w:rsid w:val="3AA43EF8"/>
    <w:rsid w:val="3AA6868F"/>
    <w:rsid w:val="3AC20FEE"/>
    <w:rsid w:val="3ACEBAE8"/>
    <w:rsid w:val="3AEC68BD"/>
    <w:rsid w:val="3B01842D"/>
    <w:rsid w:val="3B487F1A"/>
    <w:rsid w:val="3B5385B0"/>
    <w:rsid w:val="3B6A28E3"/>
    <w:rsid w:val="3B8C3F39"/>
    <w:rsid w:val="3B8DA7DB"/>
    <w:rsid w:val="3B921AA9"/>
    <w:rsid w:val="3B928852"/>
    <w:rsid w:val="3B94B2BF"/>
    <w:rsid w:val="3B993394"/>
    <w:rsid w:val="3BA65225"/>
    <w:rsid w:val="3BB6B622"/>
    <w:rsid w:val="3BC9AF9B"/>
    <w:rsid w:val="3BCEE4EC"/>
    <w:rsid w:val="3BE9B8B4"/>
    <w:rsid w:val="3BEB10E8"/>
    <w:rsid w:val="3BED2444"/>
    <w:rsid w:val="3BFA0707"/>
    <w:rsid w:val="3BFB6366"/>
    <w:rsid w:val="3BFBEED7"/>
    <w:rsid w:val="3C045552"/>
    <w:rsid w:val="3C04F01F"/>
    <w:rsid w:val="3C1CE7CD"/>
    <w:rsid w:val="3C24A282"/>
    <w:rsid w:val="3C26ACB8"/>
    <w:rsid w:val="3C441079"/>
    <w:rsid w:val="3C488521"/>
    <w:rsid w:val="3C4D0AAF"/>
    <w:rsid w:val="3C53F251"/>
    <w:rsid w:val="3C601E1F"/>
    <w:rsid w:val="3C704A44"/>
    <w:rsid w:val="3C77F948"/>
    <w:rsid w:val="3C8D6EA3"/>
    <w:rsid w:val="3C9E1ED7"/>
    <w:rsid w:val="3C9EDA84"/>
    <w:rsid w:val="3C9FC9EF"/>
    <w:rsid w:val="3C9FD59C"/>
    <w:rsid w:val="3CB7A967"/>
    <w:rsid w:val="3CD5E824"/>
    <w:rsid w:val="3CE56841"/>
    <w:rsid w:val="3CF06F92"/>
    <w:rsid w:val="3CFD76B0"/>
    <w:rsid w:val="3CFFC1EC"/>
    <w:rsid w:val="3D0AAAE0"/>
    <w:rsid w:val="3D2810D0"/>
    <w:rsid w:val="3D2D7754"/>
    <w:rsid w:val="3D3A21C3"/>
    <w:rsid w:val="3D479E37"/>
    <w:rsid w:val="3D5CCE24"/>
    <w:rsid w:val="3D5E3077"/>
    <w:rsid w:val="3D7A9836"/>
    <w:rsid w:val="3D839B29"/>
    <w:rsid w:val="3D926815"/>
    <w:rsid w:val="3D9C62BF"/>
    <w:rsid w:val="3DA0C080"/>
    <w:rsid w:val="3DAB307C"/>
    <w:rsid w:val="3DBA3ECF"/>
    <w:rsid w:val="3DD629FC"/>
    <w:rsid w:val="3DD7381A"/>
    <w:rsid w:val="3DE1CBF8"/>
    <w:rsid w:val="3DF15894"/>
    <w:rsid w:val="3DF2C0F4"/>
    <w:rsid w:val="3DFD5B73"/>
    <w:rsid w:val="3DFE3F1F"/>
    <w:rsid w:val="3E043EBF"/>
    <w:rsid w:val="3E28FF63"/>
    <w:rsid w:val="3E5B9DFF"/>
    <w:rsid w:val="3E6818C9"/>
    <w:rsid w:val="3E77E6E9"/>
    <w:rsid w:val="3E81C207"/>
    <w:rsid w:val="3E9013FA"/>
    <w:rsid w:val="3E998F0C"/>
    <w:rsid w:val="3ECA041E"/>
    <w:rsid w:val="3EE8386B"/>
    <w:rsid w:val="3EFC0846"/>
    <w:rsid w:val="3F063BDA"/>
    <w:rsid w:val="3F15690F"/>
    <w:rsid w:val="3F18BF13"/>
    <w:rsid w:val="3F195185"/>
    <w:rsid w:val="3F29B714"/>
    <w:rsid w:val="3F3550AE"/>
    <w:rsid w:val="3F88AF35"/>
    <w:rsid w:val="3FA049E8"/>
    <w:rsid w:val="3FA8F72D"/>
    <w:rsid w:val="3FB5BE96"/>
    <w:rsid w:val="3FB710C9"/>
    <w:rsid w:val="3FBA0786"/>
    <w:rsid w:val="3FC4BABB"/>
    <w:rsid w:val="3FC5754E"/>
    <w:rsid w:val="3FCEFFA2"/>
    <w:rsid w:val="3FD583A7"/>
    <w:rsid w:val="3FE14DA0"/>
    <w:rsid w:val="3FE94EEF"/>
    <w:rsid w:val="3FF56031"/>
    <w:rsid w:val="4003E92A"/>
    <w:rsid w:val="40146583"/>
    <w:rsid w:val="40212F35"/>
    <w:rsid w:val="4022C5AE"/>
    <w:rsid w:val="402A5DC8"/>
    <w:rsid w:val="402BA72D"/>
    <w:rsid w:val="402D36DA"/>
    <w:rsid w:val="4030A1AC"/>
    <w:rsid w:val="403D5D8E"/>
    <w:rsid w:val="4061684C"/>
    <w:rsid w:val="406D8159"/>
    <w:rsid w:val="408050D4"/>
    <w:rsid w:val="408E3C1A"/>
    <w:rsid w:val="40993AE8"/>
    <w:rsid w:val="40A3C12D"/>
    <w:rsid w:val="40A65F3B"/>
    <w:rsid w:val="40BB307F"/>
    <w:rsid w:val="40D51546"/>
    <w:rsid w:val="40D65A4F"/>
    <w:rsid w:val="40DA7338"/>
    <w:rsid w:val="40DA9C8A"/>
    <w:rsid w:val="40ECBF2A"/>
    <w:rsid w:val="40EE8F34"/>
    <w:rsid w:val="40F5C3DF"/>
    <w:rsid w:val="410D969D"/>
    <w:rsid w:val="412AD852"/>
    <w:rsid w:val="41417C47"/>
    <w:rsid w:val="414623AE"/>
    <w:rsid w:val="414764ED"/>
    <w:rsid w:val="414970F6"/>
    <w:rsid w:val="4154D722"/>
    <w:rsid w:val="4164F655"/>
    <w:rsid w:val="416ECBBD"/>
    <w:rsid w:val="4173E6F8"/>
    <w:rsid w:val="4181254B"/>
    <w:rsid w:val="418B12D0"/>
    <w:rsid w:val="41919D30"/>
    <w:rsid w:val="4194DA89"/>
    <w:rsid w:val="41990FCE"/>
    <w:rsid w:val="419EFACD"/>
    <w:rsid w:val="419F27CE"/>
    <w:rsid w:val="41A30B33"/>
    <w:rsid w:val="41A50E18"/>
    <w:rsid w:val="41C0E38A"/>
    <w:rsid w:val="41C32BDB"/>
    <w:rsid w:val="41CB89FB"/>
    <w:rsid w:val="41F1C0DB"/>
    <w:rsid w:val="41FEA052"/>
    <w:rsid w:val="420B4C56"/>
    <w:rsid w:val="420E56DE"/>
    <w:rsid w:val="421BAEEB"/>
    <w:rsid w:val="421F03B4"/>
    <w:rsid w:val="42407F2E"/>
    <w:rsid w:val="4284CEBE"/>
    <w:rsid w:val="42AAAE83"/>
    <w:rsid w:val="42B425B4"/>
    <w:rsid w:val="42C944B2"/>
    <w:rsid w:val="42D402CD"/>
    <w:rsid w:val="42EE0BD3"/>
    <w:rsid w:val="4302AC06"/>
    <w:rsid w:val="43141DF6"/>
    <w:rsid w:val="43419DD3"/>
    <w:rsid w:val="435E001D"/>
    <w:rsid w:val="43759D34"/>
    <w:rsid w:val="4376AA94"/>
    <w:rsid w:val="437A6736"/>
    <w:rsid w:val="43848B5D"/>
    <w:rsid w:val="43927F67"/>
    <w:rsid w:val="43A0AEE4"/>
    <w:rsid w:val="43A410B2"/>
    <w:rsid w:val="43A7E7E0"/>
    <w:rsid w:val="43B49EDD"/>
    <w:rsid w:val="43B6B98F"/>
    <w:rsid w:val="43C0BEEB"/>
    <w:rsid w:val="43CD483D"/>
    <w:rsid w:val="43D83CC6"/>
    <w:rsid w:val="43FCA1BF"/>
    <w:rsid w:val="440C7470"/>
    <w:rsid w:val="4411EDEB"/>
    <w:rsid w:val="441A4D55"/>
    <w:rsid w:val="4425E1BB"/>
    <w:rsid w:val="44462B3A"/>
    <w:rsid w:val="444F20DD"/>
    <w:rsid w:val="44704747"/>
    <w:rsid w:val="44905F8D"/>
    <w:rsid w:val="44B7D2C6"/>
    <w:rsid w:val="44CA4856"/>
    <w:rsid w:val="44CE7BB0"/>
    <w:rsid w:val="44CEA30D"/>
    <w:rsid w:val="44D75A4D"/>
    <w:rsid w:val="44E46432"/>
    <w:rsid w:val="44F64707"/>
    <w:rsid w:val="44FAD993"/>
    <w:rsid w:val="4512A40A"/>
    <w:rsid w:val="4514DD36"/>
    <w:rsid w:val="4525C6E2"/>
    <w:rsid w:val="4531C957"/>
    <w:rsid w:val="45517CE1"/>
    <w:rsid w:val="45611FF2"/>
    <w:rsid w:val="456D455A"/>
    <w:rsid w:val="4571C42F"/>
    <w:rsid w:val="457455E8"/>
    <w:rsid w:val="4590FC84"/>
    <w:rsid w:val="459332CB"/>
    <w:rsid w:val="45A685C9"/>
    <w:rsid w:val="45AA075D"/>
    <w:rsid w:val="45B0CF7F"/>
    <w:rsid w:val="45B21520"/>
    <w:rsid w:val="45B7FBAD"/>
    <w:rsid w:val="45BC6DBA"/>
    <w:rsid w:val="45C08B0D"/>
    <w:rsid w:val="45CBFDE1"/>
    <w:rsid w:val="45DE46AC"/>
    <w:rsid w:val="45E5CC3D"/>
    <w:rsid w:val="45F89442"/>
    <w:rsid w:val="462E72A7"/>
    <w:rsid w:val="462FD2A9"/>
    <w:rsid w:val="464051BC"/>
    <w:rsid w:val="464D94E8"/>
    <w:rsid w:val="465F507F"/>
    <w:rsid w:val="46665C29"/>
    <w:rsid w:val="466B1796"/>
    <w:rsid w:val="4684FA43"/>
    <w:rsid w:val="468B36C2"/>
    <w:rsid w:val="468D955C"/>
    <w:rsid w:val="468DCBAE"/>
    <w:rsid w:val="469B1E4C"/>
    <w:rsid w:val="469EEA0C"/>
    <w:rsid w:val="46A431D2"/>
    <w:rsid w:val="46A6A669"/>
    <w:rsid w:val="46BCC059"/>
    <w:rsid w:val="46C23651"/>
    <w:rsid w:val="46D6BAAD"/>
    <w:rsid w:val="46E6F300"/>
    <w:rsid w:val="4704CEB4"/>
    <w:rsid w:val="4713FEA1"/>
    <w:rsid w:val="4724B836"/>
    <w:rsid w:val="472D3BCF"/>
    <w:rsid w:val="4731D18F"/>
    <w:rsid w:val="47383D95"/>
    <w:rsid w:val="473E4542"/>
    <w:rsid w:val="4751CFBC"/>
    <w:rsid w:val="476641E5"/>
    <w:rsid w:val="476A17E0"/>
    <w:rsid w:val="477475C0"/>
    <w:rsid w:val="477AFD27"/>
    <w:rsid w:val="478D9FD5"/>
    <w:rsid w:val="478E378C"/>
    <w:rsid w:val="479CEFDE"/>
    <w:rsid w:val="47A5B7B8"/>
    <w:rsid w:val="47B725A0"/>
    <w:rsid w:val="47BC99FB"/>
    <w:rsid w:val="47BDE938"/>
    <w:rsid w:val="47F1484F"/>
    <w:rsid w:val="47FDA087"/>
    <w:rsid w:val="480E649C"/>
    <w:rsid w:val="4815B2B4"/>
    <w:rsid w:val="48220D5C"/>
    <w:rsid w:val="482937C9"/>
    <w:rsid w:val="482D0B55"/>
    <w:rsid w:val="483C376B"/>
    <w:rsid w:val="483D4229"/>
    <w:rsid w:val="48535017"/>
    <w:rsid w:val="485AE66A"/>
    <w:rsid w:val="489462DF"/>
    <w:rsid w:val="48B07C6C"/>
    <w:rsid w:val="48B09191"/>
    <w:rsid w:val="48CF9109"/>
    <w:rsid w:val="48E56B15"/>
    <w:rsid w:val="4906574A"/>
    <w:rsid w:val="49145D31"/>
    <w:rsid w:val="4916AFC7"/>
    <w:rsid w:val="492947AD"/>
    <w:rsid w:val="4934737F"/>
    <w:rsid w:val="493FA3E0"/>
    <w:rsid w:val="495A578C"/>
    <w:rsid w:val="49822C9F"/>
    <w:rsid w:val="4992BED7"/>
    <w:rsid w:val="4997C01C"/>
    <w:rsid w:val="4998BB27"/>
    <w:rsid w:val="49C12465"/>
    <w:rsid w:val="49C61E55"/>
    <w:rsid w:val="49D2773E"/>
    <w:rsid w:val="49F38D3C"/>
    <w:rsid w:val="49F50EFC"/>
    <w:rsid w:val="4A0461D1"/>
    <w:rsid w:val="4A089293"/>
    <w:rsid w:val="4A1A20C4"/>
    <w:rsid w:val="4A1D1B7E"/>
    <w:rsid w:val="4A1E3D96"/>
    <w:rsid w:val="4A2B6DE3"/>
    <w:rsid w:val="4A36B8C1"/>
    <w:rsid w:val="4A51B870"/>
    <w:rsid w:val="4A545186"/>
    <w:rsid w:val="4A561E98"/>
    <w:rsid w:val="4A739864"/>
    <w:rsid w:val="4A83FBC4"/>
    <w:rsid w:val="4A98A858"/>
    <w:rsid w:val="4A9F33AB"/>
    <w:rsid w:val="4AB55C1A"/>
    <w:rsid w:val="4AB9BC61"/>
    <w:rsid w:val="4ABAE8DB"/>
    <w:rsid w:val="4B14E8CD"/>
    <w:rsid w:val="4B2BE207"/>
    <w:rsid w:val="4B3B7D08"/>
    <w:rsid w:val="4B41401F"/>
    <w:rsid w:val="4B6811C6"/>
    <w:rsid w:val="4B7A2A9D"/>
    <w:rsid w:val="4B7A84F8"/>
    <w:rsid w:val="4B7D2CC2"/>
    <w:rsid w:val="4B85B750"/>
    <w:rsid w:val="4B960F01"/>
    <w:rsid w:val="4B98DF01"/>
    <w:rsid w:val="4B9C564C"/>
    <w:rsid w:val="4BA8A317"/>
    <w:rsid w:val="4BB7216D"/>
    <w:rsid w:val="4BDA6EFB"/>
    <w:rsid w:val="4BF87AC7"/>
    <w:rsid w:val="4C08F7DA"/>
    <w:rsid w:val="4C201103"/>
    <w:rsid w:val="4C23322C"/>
    <w:rsid w:val="4C26922C"/>
    <w:rsid w:val="4C397A88"/>
    <w:rsid w:val="4C481676"/>
    <w:rsid w:val="4C4DF166"/>
    <w:rsid w:val="4C54149B"/>
    <w:rsid w:val="4C55A5A2"/>
    <w:rsid w:val="4C6590EB"/>
    <w:rsid w:val="4C6CF959"/>
    <w:rsid w:val="4C725EA8"/>
    <w:rsid w:val="4C77BE73"/>
    <w:rsid w:val="4C7A5830"/>
    <w:rsid w:val="4C7F1B9F"/>
    <w:rsid w:val="4CAC1763"/>
    <w:rsid w:val="4CD30160"/>
    <w:rsid w:val="4CD75AA4"/>
    <w:rsid w:val="4CECC1E5"/>
    <w:rsid w:val="4CF8FC27"/>
    <w:rsid w:val="4D001E69"/>
    <w:rsid w:val="4D2A6920"/>
    <w:rsid w:val="4D2B2AE8"/>
    <w:rsid w:val="4D304414"/>
    <w:rsid w:val="4D31DF62"/>
    <w:rsid w:val="4D87792F"/>
    <w:rsid w:val="4D89A773"/>
    <w:rsid w:val="4D90E15F"/>
    <w:rsid w:val="4D9130A4"/>
    <w:rsid w:val="4DA22A0A"/>
    <w:rsid w:val="4DAF725D"/>
    <w:rsid w:val="4DB2AD30"/>
    <w:rsid w:val="4DB58C4E"/>
    <w:rsid w:val="4DBDBF2F"/>
    <w:rsid w:val="4DC33859"/>
    <w:rsid w:val="4DCE4689"/>
    <w:rsid w:val="4DDD6296"/>
    <w:rsid w:val="4DE89874"/>
    <w:rsid w:val="4DE8CFFF"/>
    <w:rsid w:val="4DF66933"/>
    <w:rsid w:val="4DFDA2BB"/>
    <w:rsid w:val="4E1EB26C"/>
    <w:rsid w:val="4E1F1357"/>
    <w:rsid w:val="4E2D4646"/>
    <w:rsid w:val="4E4416B8"/>
    <w:rsid w:val="4E44DA72"/>
    <w:rsid w:val="4E503A40"/>
    <w:rsid w:val="4E54D004"/>
    <w:rsid w:val="4E6346AF"/>
    <w:rsid w:val="4E65571A"/>
    <w:rsid w:val="4E6AF3E9"/>
    <w:rsid w:val="4E6D095F"/>
    <w:rsid w:val="4E8E46EC"/>
    <w:rsid w:val="4E94B647"/>
    <w:rsid w:val="4EA9842B"/>
    <w:rsid w:val="4EAEF9E2"/>
    <w:rsid w:val="4EB2F380"/>
    <w:rsid w:val="4EBD359F"/>
    <w:rsid w:val="4ED95FB0"/>
    <w:rsid w:val="4EDD32A6"/>
    <w:rsid w:val="4F0B83F8"/>
    <w:rsid w:val="4F26A6F1"/>
    <w:rsid w:val="4F486881"/>
    <w:rsid w:val="4F5B2842"/>
    <w:rsid w:val="4F684FFA"/>
    <w:rsid w:val="4F806F24"/>
    <w:rsid w:val="4F8A83A0"/>
    <w:rsid w:val="4F8D4664"/>
    <w:rsid w:val="4FA69A7C"/>
    <w:rsid w:val="4FB5874E"/>
    <w:rsid w:val="4FB8330B"/>
    <w:rsid w:val="4FC2B0F0"/>
    <w:rsid w:val="4FDCEC81"/>
    <w:rsid w:val="4FE5C062"/>
    <w:rsid w:val="4FE60846"/>
    <w:rsid w:val="4FEBCD2D"/>
    <w:rsid w:val="4FF48798"/>
    <w:rsid w:val="5000A1D8"/>
    <w:rsid w:val="500B2E95"/>
    <w:rsid w:val="5052A781"/>
    <w:rsid w:val="50698024"/>
    <w:rsid w:val="506BDFEA"/>
    <w:rsid w:val="508A824A"/>
    <w:rsid w:val="508E9E94"/>
    <w:rsid w:val="5095B819"/>
    <w:rsid w:val="50965949"/>
    <w:rsid w:val="50A76DCE"/>
    <w:rsid w:val="50BA7D03"/>
    <w:rsid w:val="50C6D527"/>
    <w:rsid w:val="50C825C5"/>
    <w:rsid w:val="50C885A7"/>
    <w:rsid w:val="50CADAB8"/>
    <w:rsid w:val="50DE072C"/>
    <w:rsid w:val="50E07095"/>
    <w:rsid w:val="50FC30BB"/>
    <w:rsid w:val="51028B43"/>
    <w:rsid w:val="510AA334"/>
    <w:rsid w:val="511E2EB2"/>
    <w:rsid w:val="512871FE"/>
    <w:rsid w:val="51536CFC"/>
    <w:rsid w:val="5154A8DE"/>
    <w:rsid w:val="5156C8DF"/>
    <w:rsid w:val="5166423C"/>
    <w:rsid w:val="516DB0FA"/>
    <w:rsid w:val="5176A4B6"/>
    <w:rsid w:val="5176D09E"/>
    <w:rsid w:val="5178E192"/>
    <w:rsid w:val="5191A26B"/>
    <w:rsid w:val="519928A1"/>
    <w:rsid w:val="519BFE0D"/>
    <w:rsid w:val="519C463C"/>
    <w:rsid w:val="51C68E2D"/>
    <w:rsid w:val="51C76853"/>
    <w:rsid w:val="51D1769D"/>
    <w:rsid w:val="51D840C6"/>
    <w:rsid w:val="51E74519"/>
    <w:rsid w:val="51E86EB0"/>
    <w:rsid w:val="51EEB2A7"/>
    <w:rsid w:val="51F16953"/>
    <w:rsid w:val="51FDA794"/>
    <w:rsid w:val="520008BF"/>
    <w:rsid w:val="5215F0E2"/>
    <w:rsid w:val="5235DE90"/>
    <w:rsid w:val="5237E3AF"/>
    <w:rsid w:val="52453BE6"/>
    <w:rsid w:val="52483E55"/>
    <w:rsid w:val="524BE4FF"/>
    <w:rsid w:val="524E8061"/>
    <w:rsid w:val="525925E9"/>
    <w:rsid w:val="525D3553"/>
    <w:rsid w:val="526F64C1"/>
    <w:rsid w:val="52793410"/>
    <w:rsid w:val="5287EB5A"/>
    <w:rsid w:val="528B7F7B"/>
    <w:rsid w:val="529E2367"/>
    <w:rsid w:val="52AA005A"/>
    <w:rsid w:val="52AC0802"/>
    <w:rsid w:val="52BD1B4A"/>
    <w:rsid w:val="52DDD297"/>
    <w:rsid w:val="52E518FB"/>
    <w:rsid w:val="52EAA8A1"/>
    <w:rsid w:val="52EAD7FC"/>
    <w:rsid w:val="52EC2F24"/>
    <w:rsid w:val="52F353D9"/>
    <w:rsid w:val="52F4A6BB"/>
    <w:rsid w:val="52F8E257"/>
    <w:rsid w:val="52FE0839"/>
    <w:rsid w:val="53023F22"/>
    <w:rsid w:val="53136D7C"/>
    <w:rsid w:val="532697D3"/>
    <w:rsid w:val="5333D4D5"/>
    <w:rsid w:val="53437376"/>
    <w:rsid w:val="5348F9BC"/>
    <w:rsid w:val="53587CA0"/>
    <w:rsid w:val="538ABBD5"/>
    <w:rsid w:val="5393D70E"/>
    <w:rsid w:val="539BFD6F"/>
    <w:rsid w:val="539EB2F5"/>
    <w:rsid w:val="53BA1042"/>
    <w:rsid w:val="53D7FF05"/>
    <w:rsid w:val="53F996D2"/>
    <w:rsid w:val="5402262E"/>
    <w:rsid w:val="5409C595"/>
    <w:rsid w:val="540B6D1A"/>
    <w:rsid w:val="54100A61"/>
    <w:rsid w:val="54402052"/>
    <w:rsid w:val="54471D1D"/>
    <w:rsid w:val="5447EADE"/>
    <w:rsid w:val="5458DB2A"/>
    <w:rsid w:val="545927D6"/>
    <w:rsid w:val="54644DD0"/>
    <w:rsid w:val="54671D39"/>
    <w:rsid w:val="54677C75"/>
    <w:rsid w:val="5488CC87"/>
    <w:rsid w:val="54A5DB48"/>
    <w:rsid w:val="54B2970B"/>
    <w:rsid w:val="54BAD757"/>
    <w:rsid w:val="54D383BA"/>
    <w:rsid w:val="54D76A84"/>
    <w:rsid w:val="54F78B5E"/>
    <w:rsid w:val="551283FE"/>
    <w:rsid w:val="5526A9B8"/>
    <w:rsid w:val="55521DFE"/>
    <w:rsid w:val="55643EA3"/>
    <w:rsid w:val="5574F8A5"/>
    <w:rsid w:val="5575A86E"/>
    <w:rsid w:val="557713CC"/>
    <w:rsid w:val="558BB1BD"/>
    <w:rsid w:val="558E0E39"/>
    <w:rsid w:val="559B6349"/>
    <w:rsid w:val="55B6F864"/>
    <w:rsid w:val="55C93EEB"/>
    <w:rsid w:val="55F13F34"/>
    <w:rsid w:val="55F312E1"/>
    <w:rsid w:val="55F9E44C"/>
    <w:rsid w:val="55FBA3CB"/>
    <w:rsid w:val="56024400"/>
    <w:rsid w:val="5606F5F7"/>
    <w:rsid w:val="5610F1EC"/>
    <w:rsid w:val="56117412"/>
    <w:rsid w:val="56292CD9"/>
    <w:rsid w:val="562BC985"/>
    <w:rsid w:val="562DEF64"/>
    <w:rsid w:val="56338938"/>
    <w:rsid w:val="5639AB58"/>
    <w:rsid w:val="5651F44C"/>
    <w:rsid w:val="56812F1C"/>
    <w:rsid w:val="5691E146"/>
    <w:rsid w:val="5695D1A6"/>
    <w:rsid w:val="56D806A4"/>
    <w:rsid w:val="56E01839"/>
    <w:rsid w:val="57112525"/>
    <w:rsid w:val="572966D9"/>
    <w:rsid w:val="57330F7B"/>
    <w:rsid w:val="57373212"/>
    <w:rsid w:val="573DA4CD"/>
    <w:rsid w:val="5742EA8B"/>
    <w:rsid w:val="5748F034"/>
    <w:rsid w:val="57500A9A"/>
    <w:rsid w:val="5751E6CF"/>
    <w:rsid w:val="5753DC2C"/>
    <w:rsid w:val="57656FC9"/>
    <w:rsid w:val="5768A552"/>
    <w:rsid w:val="576DA699"/>
    <w:rsid w:val="5779BEA6"/>
    <w:rsid w:val="577DAC79"/>
    <w:rsid w:val="578BA711"/>
    <w:rsid w:val="578C7BC5"/>
    <w:rsid w:val="57904F9C"/>
    <w:rsid w:val="5793ABD2"/>
    <w:rsid w:val="57A1A35C"/>
    <w:rsid w:val="57A2C658"/>
    <w:rsid w:val="57AE2C2B"/>
    <w:rsid w:val="57B1023A"/>
    <w:rsid w:val="57C4D75F"/>
    <w:rsid w:val="57D0F91B"/>
    <w:rsid w:val="57D186E3"/>
    <w:rsid w:val="57FCDE02"/>
    <w:rsid w:val="5800CCEF"/>
    <w:rsid w:val="580C17CC"/>
    <w:rsid w:val="580F9C29"/>
    <w:rsid w:val="582B20CC"/>
    <w:rsid w:val="5835EF43"/>
    <w:rsid w:val="583DBA52"/>
    <w:rsid w:val="583E53B4"/>
    <w:rsid w:val="583E89C2"/>
    <w:rsid w:val="584AC254"/>
    <w:rsid w:val="585454E3"/>
    <w:rsid w:val="587F82AA"/>
    <w:rsid w:val="588C0177"/>
    <w:rsid w:val="58989C02"/>
    <w:rsid w:val="589EC54D"/>
    <w:rsid w:val="58A45F39"/>
    <w:rsid w:val="58A68002"/>
    <w:rsid w:val="58A76754"/>
    <w:rsid w:val="58B05335"/>
    <w:rsid w:val="58B901A4"/>
    <w:rsid w:val="58CE4CA2"/>
    <w:rsid w:val="58CEFD92"/>
    <w:rsid w:val="58E49699"/>
    <w:rsid w:val="58F9880C"/>
    <w:rsid w:val="58FED2BC"/>
    <w:rsid w:val="59053B7B"/>
    <w:rsid w:val="59251115"/>
    <w:rsid w:val="592531EE"/>
    <w:rsid w:val="5932B2E2"/>
    <w:rsid w:val="593BD02E"/>
    <w:rsid w:val="593D9C9D"/>
    <w:rsid w:val="5945514E"/>
    <w:rsid w:val="59630532"/>
    <w:rsid w:val="5969BB6E"/>
    <w:rsid w:val="599EC6F4"/>
    <w:rsid w:val="59A8BB75"/>
    <w:rsid w:val="59AE6F6F"/>
    <w:rsid w:val="59B3AD05"/>
    <w:rsid w:val="59B48087"/>
    <w:rsid w:val="59CC941C"/>
    <w:rsid w:val="59DE75D7"/>
    <w:rsid w:val="59E3D8EB"/>
    <w:rsid w:val="59EE663C"/>
    <w:rsid w:val="59F4D848"/>
    <w:rsid w:val="59F97B47"/>
    <w:rsid w:val="5A027910"/>
    <w:rsid w:val="5A1EA967"/>
    <w:rsid w:val="5A31204F"/>
    <w:rsid w:val="5A3339C2"/>
    <w:rsid w:val="5A483845"/>
    <w:rsid w:val="5A4FE924"/>
    <w:rsid w:val="5A63FE04"/>
    <w:rsid w:val="5A64D563"/>
    <w:rsid w:val="5A7021A5"/>
    <w:rsid w:val="5A8F5430"/>
    <w:rsid w:val="5A974079"/>
    <w:rsid w:val="5AA1F165"/>
    <w:rsid w:val="5AB35A58"/>
    <w:rsid w:val="5AD50FE8"/>
    <w:rsid w:val="5AD66236"/>
    <w:rsid w:val="5AE9771F"/>
    <w:rsid w:val="5B05303E"/>
    <w:rsid w:val="5B0F0CB3"/>
    <w:rsid w:val="5B11C2AC"/>
    <w:rsid w:val="5B1D745B"/>
    <w:rsid w:val="5B29DB45"/>
    <w:rsid w:val="5B370F75"/>
    <w:rsid w:val="5B3B3E6D"/>
    <w:rsid w:val="5B3E35BE"/>
    <w:rsid w:val="5B44380C"/>
    <w:rsid w:val="5B4A579E"/>
    <w:rsid w:val="5B6838AE"/>
    <w:rsid w:val="5B7E13D2"/>
    <w:rsid w:val="5B8F7484"/>
    <w:rsid w:val="5B8F8CA5"/>
    <w:rsid w:val="5BA73AC3"/>
    <w:rsid w:val="5BBEC15A"/>
    <w:rsid w:val="5BC3BBFE"/>
    <w:rsid w:val="5BE5B75D"/>
    <w:rsid w:val="5BF20206"/>
    <w:rsid w:val="5BF4FE20"/>
    <w:rsid w:val="5BF5C2B4"/>
    <w:rsid w:val="5BFF7D97"/>
    <w:rsid w:val="5C174449"/>
    <w:rsid w:val="5C1D0EAB"/>
    <w:rsid w:val="5C222A76"/>
    <w:rsid w:val="5C3E2253"/>
    <w:rsid w:val="5C442923"/>
    <w:rsid w:val="5C5A2772"/>
    <w:rsid w:val="5C7CEB79"/>
    <w:rsid w:val="5C83883B"/>
    <w:rsid w:val="5C876BC4"/>
    <w:rsid w:val="5C959843"/>
    <w:rsid w:val="5CAD0D5D"/>
    <w:rsid w:val="5CE07897"/>
    <w:rsid w:val="5CEF7577"/>
    <w:rsid w:val="5CF13A71"/>
    <w:rsid w:val="5D213A41"/>
    <w:rsid w:val="5D332450"/>
    <w:rsid w:val="5D357511"/>
    <w:rsid w:val="5D3D68F3"/>
    <w:rsid w:val="5D3DC63A"/>
    <w:rsid w:val="5D55ECCE"/>
    <w:rsid w:val="5D8BCA05"/>
    <w:rsid w:val="5D8C6612"/>
    <w:rsid w:val="5D8CBD20"/>
    <w:rsid w:val="5D9AB696"/>
    <w:rsid w:val="5DA77DA5"/>
    <w:rsid w:val="5DABA657"/>
    <w:rsid w:val="5DB075DB"/>
    <w:rsid w:val="5DD1670B"/>
    <w:rsid w:val="5DE753C9"/>
    <w:rsid w:val="5DEDD696"/>
    <w:rsid w:val="5E0A92BE"/>
    <w:rsid w:val="5E0BBF98"/>
    <w:rsid w:val="5E1FF3DB"/>
    <w:rsid w:val="5E2F13BF"/>
    <w:rsid w:val="5E334E00"/>
    <w:rsid w:val="5E4AE360"/>
    <w:rsid w:val="5E6B5638"/>
    <w:rsid w:val="5E8768D9"/>
    <w:rsid w:val="5E8B8127"/>
    <w:rsid w:val="5E8B9F66"/>
    <w:rsid w:val="5E9D9182"/>
    <w:rsid w:val="5EA600CE"/>
    <w:rsid w:val="5EAFFBFE"/>
    <w:rsid w:val="5ECF839C"/>
    <w:rsid w:val="5EDC7C2A"/>
    <w:rsid w:val="5EEBF16F"/>
    <w:rsid w:val="5EEF4FC7"/>
    <w:rsid w:val="5EFB1125"/>
    <w:rsid w:val="5F0986A9"/>
    <w:rsid w:val="5F1FCE8E"/>
    <w:rsid w:val="5F266109"/>
    <w:rsid w:val="5F315814"/>
    <w:rsid w:val="5F34EF23"/>
    <w:rsid w:val="5F371E59"/>
    <w:rsid w:val="5F38F1CC"/>
    <w:rsid w:val="5F4A775F"/>
    <w:rsid w:val="5F5F08ED"/>
    <w:rsid w:val="5F6E4C98"/>
    <w:rsid w:val="5F6EC06B"/>
    <w:rsid w:val="5F6EFDD4"/>
    <w:rsid w:val="5F76B889"/>
    <w:rsid w:val="5F78C2BF"/>
    <w:rsid w:val="5F8D9403"/>
    <w:rsid w:val="5F9A69AF"/>
    <w:rsid w:val="5FA60858"/>
    <w:rsid w:val="5FA9B20F"/>
    <w:rsid w:val="5FAF63AC"/>
    <w:rsid w:val="5FB59E56"/>
    <w:rsid w:val="5FD62240"/>
    <w:rsid w:val="5FEA4D7D"/>
    <w:rsid w:val="5FEC5501"/>
    <w:rsid w:val="5FF9346D"/>
    <w:rsid w:val="60167B10"/>
    <w:rsid w:val="602B0168"/>
    <w:rsid w:val="60364062"/>
    <w:rsid w:val="60365CF3"/>
    <w:rsid w:val="60434399"/>
    <w:rsid w:val="604D54A1"/>
    <w:rsid w:val="604ECCFE"/>
    <w:rsid w:val="60668A83"/>
    <w:rsid w:val="609D6720"/>
    <w:rsid w:val="60AF3DC2"/>
    <w:rsid w:val="60B5512C"/>
    <w:rsid w:val="60D9A474"/>
    <w:rsid w:val="60E05915"/>
    <w:rsid w:val="60E2D9CA"/>
    <w:rsid w:val="60E429A7"/>
    <w:rsid w:val="60FB6C09"/>
    <w:rsid w:val="6103F8CC"/>
    <w:rsid w:val="611B342B"/>
    <w:rsid w:val="6120C29C"/>
    <w:rsid w:val="61291F2A"/>
    <w:rsid w:val="613AA036"/>
    <w:rsid w:val="613D1D27"/>
    <w:rsid w:val="6148CD17"/>
    <w:rsid w:val="61529925"/>
    <w:rsid w:val="6154997C"/>
    <w:rsid w:val="615A3E84"/>
    <w:rsid w:val="6164DADB"/>
    <w:rsid w:val="6166C54D"/>
    <w:rsid w:val="619A4ABE"/>
    <w:rsid w:val="61A29CEB"/>
    <w:rsid w:val="61B29C68"/>
    <w:rsid w:val="61C6810E"/>
    <w:rsid w:val="61CD2F14"/>
    <w:rsid w:val="61E676E2"/>
    <w:rsid w:val="61FF4FDE"/>
    <w:rsid w:val="62109B7D"/>
    <w:rsid w:val="62171855"/>
    <w:rsid w:val="6242C1AB"/>
    <w:rsid w:val="624E9972"/>
    <w:rsid w:val="625F60AC"/>
    <w:rsid w:val="6263BCBA"/>
    <w:rsid w:val="6268CAE4"/>
    <w:rsid w:val="62845634"/>
    <w:rsid w:val="628AB16C"/>
    <w:rsid w:val="62A4BDD3"/>
    <w:rsid w:val="62AB96C4"/>
    <w:rsid w:val="62BF6BE9"/>
    <w:rsid w:val="62DE0359"/>
    <w:rsid w:val="62E7791F"/>
    <w:rsid w:val="62F2EBD5"/>
    <w:rsid w:val="62F60EE5"/>
    <w:rsid w:val="62FAFCFE"/>
    <w:rsid w:val="6300515B"/>
    <w:rsid w:val="630866C3"/>
    <w:rsid w:val="63106D30"/>
    <w:rsid w:val="631680F3"/>
    <w:rsid w:val="631EFB8C"/>
    <w:rsid w:val="6322C516"/>
    <w:rsid w:val="63240F52"/>
    <w:rsid w:val="632D016F"/>
    <w:rsid w:val="6337AD58"/>
    <w:rsid w:val="6341FC78"/>
    <w:rsid w:val="6344DBA4"/>
    <w:rsid w:val="63485AF9"/>
    <w:rsid w:val="6355602C"/>
    <w:rsid w:val="63647A62"/>
    <w:rsid w:val="637184F6"/>
    <w:rsid w:val="6371DEDA"/>
    <w:rsid w:val="6376741F"/>
    <w:rsid w:val="637C73CF"/>
    <w:rsid w:val="6388778A"/>
    <w:rsid w:val="639231C1"/>
    <w:rsid w:val="6397AA60"/>
    <w:rsid w:val="63A81431"/>
    <w:rsid w:val="63AB9F28"/>
    <w:rsid w:val="63C4D43E"/>
    <w:rsid w:val="63D12FFC"/>
    <w:rsid w:val="63F2565E"/>
    <w:rsid w:val="63F87542"/>
    <w:rsid w:val="6404B768"/>
    <w:rsid w:val="640D276D"/>
    <w:rsid w:val="6410AFE0"/>
    <w:rsid w:val="643CE3E6"/>
    <w:rsid w:val="64597D42"/>
    <w:rsid w:val="6469D778"/>
    <w:rsid w:val="646B7A0F"/>
    <w:rsid w:val="6474EF29"/>
    <w:rsid w:val="64812440"/>
    <w:rsid w:val="648595C6"/>
    <w:rsid w:val="64868981"/>
    <w:rsid w:val="648936E6"/>
    <w:rsid w:val="6493B327"/>
    <w:rsid w:val="64976664"/>
    <w:rsid w:val="649A3EEC"/>
    <w:rsid w:val="64B63D2A"/>
    <w:rsid w:val="64BA3DDC"/>
    <w:rsid w:val="64E3B337"/>
    <w:rsid w:val="64E6F090"/>
    <w:rsid w:val="6516EDF4"/>
    <w:rsid w:val="651FD68A"/>
    <w:rsid w:val="6528F57F"/>
    <w:rsid w:val="6550A21D"/>
    <w:rsid w:val="65585A56"/>
    <w:rsid w:val="655ADD3F"/>
    <w:rsid w:val="65684470"/>
    <w:rsid w:val="6568DCC7"/>
    <w:rsid w:val="65692A40"/>
    <w:rsid w:val="6572AE41"/>
    <w:rsid w:val="65739EF6"/>
    <w:rsid w:val="657A1436"/>
    <w:rsid w:val="65A55EF4"/>
    <w:rsid w:val="65AB63D8"/>
    <w:rsid w:val="65AFAD67"/>
    <w:rsid w:val="65B9D7D1"/>
    <w:rsid w:val="65C4EE62"/>
    <w:rsid w:val="65CC9EDF"/>
    <w:rsid w:val="65E137D2"/>
    <w:rsid w:val="65EE7F92"/>
    <w:rsid w:val="65FCC48A"/>
    <w:rsid w:val="66001666"/>
    <w:rsid w:val="661195CE"/>
    <w:rsid w:val="66239A90"/>
    <w:rsid w:val="663B9498"/>
    <w:rsid w:val="665B73BE"/>
    <w:rsid w:val="669A0A14"/>
    <w:rsid w:val="669A3CFA"/>
    <w:rsid w:val="66A01733"/>
    <w:rsid w:val="66A095D1"/>
    <w:rsid w:val="66A6E3FB"/>
    <w:rsid w:val="66BD8A1B"/>
    <w:rsid w:val="66C1F288"/>
    <w:rsid w:val="66F09B3F"/>
    <w:rsid w:val="66FF10C0"/>
    <w:rsid w:val="67105890"/>
    <w:rsid w:val="67318A14"/>
    <w:rsid w:val="67328667"/>
    <w:rsid w:val="6744050D"/>
    <w:rsid w:val="6777D4F9"/>
    <w:rsid w:val="677A883B"/>
    <w:rsid w:val="677C838E"/>
    <w:rsid w:val="6799221B"/>
    <w:rsid w:val="67B7BC5F"/>
    <w:rsid w:val="67BFCC54"/>
    <w:rsid w:val="67C85F6A"/>
    <w:rsid w:val="67C98008"/>
    <w:rsid w:val="67D956EC"/>
    <w:rsid w:val="67FC9C72"/>
    <w:rsid w:val="68072108"/>
    <w:rsid w:val="6813E26D"/>
    <w:rsid w:val="6818F41F"/>
    <w:rsid w:val="68224A8A"/>
    <w:rsid w:val="684DBDC0"/>
    <w:rsid w:val="6853914A"/>
    <w:rsid w:val="6859151A"/>
    <w:rsid w:val="6860B6F1"/>
    <w:rsid w:val="6864E28C"/>
    <w:rsid w:val="686532DD"/>
    <w:rsid w:val="68745870"/>
    <w:rsid w:val="6876BC85"/>
    <w:rsid w:val="687F36C3"/>
    <w:rsid w:val="68864B72"/>
    <w:rsid w:val="68879BC5"/>
    <w:rsid w:val="688C0F12"/>
    <w:rsid w:val="688CEB0B"/>
    <w:rsid w:val="68A5376F"/>
    <w:rsid w:val="68ABAD29"/>
    <w:rsid w:val="68C7D1F3"/>
    <w:rsid w:val="68D36111"/>
    <w:rsid w:val="68D92FC5"/>
    <w:rsid w:val="68DC672C"/>
    <w:rsid w:val="68DCEE75"/>
    <w:rsid w:val="68E548D2"/>
    <w:rsid w:val="68F27E3B"/>
    <w:rsid w:val="68F5F491"/>
    <w:rsid w:val="68FD4439"/>
    <w:rsid w:val="69004DC1"/>
    <w:rsid w:val="6902A34D"/>
    <w:rsid w:val="690692E9"/>
    <w:rsid w:val="6906D052"/>
    <w:rsid w:val="690B62DE"/>
    <w:rsid w:val="692485FE"/>
    <w:rsid w:val="693C0FB9"/>
    <w:rsid w:val="69462F17"/>
    <w:rsid w:val="695CA809"/>
    <w:rsid w:val="696B3BC6"/>
    <w:rsid w:val="697F0801"/>
    <w:rsid w:val="6991F172"/>
    <w:rsid w:val="69AFB2CE"/>
    <w:rsid w:val="69B2D9CF"/>
    <w:rsid w:val="69B70F14"/>
    <w:rsid w:val="69BE07FD"/>
    <w:rsid w:val="69C79E1D"/>
    <w:rsid w:val="69DB169B"/>
    <w:rsid w:val="6A0274EC"/>
    <w:rsid w:val="6A03EB2E"/>
    <w:rsid w:val="6A2480AC"/>
    <w:rsid w:val="6A24DA74"/>
    <w:rsid w:val="6A50DB07"/>
    <w:rsid w:val="6A80ECFD"/>
    <w:rsid w:val="6A82B51C"/>
    <w:rsid w:val="6A83127C"/>
    <w:rsid w:val="6AAAE37B"/>
    <w:rsid w:val="6AAFFC95"/>
    <w:rsid w:val="6AD0EF0F"/>
    <w:rsid w:val="6ADD7F0D"/>
    <w:rsid w:val="6AF5E3C7"/>
    <w:rsid w:val="6B064546"/>
    <w:rsid w:val="6B09306E"/>
    <w:rsid w:val="6B09F364"/>
    <w:rsid w:val="6B10F3CB"/>
    <w:rsid w:val="6B15C72E"/>
    <w:rsid w:val="6B2ED13F"/>
    <w:rsid w:val="6B36BC83"/>
    <w:rsid w:val="6B3808F2"/>
    <w:rsid w:val="6B3B0D97"/>
    <w:rsid w:val="6B3BD8E1"/>
    <w:rsid w:val="6B3C4F1F"/>
    <w:rsid w:val="6B4400EA"/>
    <w:rsid w:val="6B45EA04"/>
    <w:rsid w:val="6B5EB617"/>
    <w:rsid w:val="6B630698"/>
    <w:rsid w:val="6B67EDD5"/>
    <w:rsid w:val="6B92D0DA"/>
    <w:rsid w:val="6B9B68FE"/>
    <w:rsid w:val="6B9BA84E"/>
    <w:rsid w:val="6BA195E8"/>
    <w:rsid w:val="6BA4B584"/>
    <w:rsid w:val="6BA50114"/>
    <w:rsid w:val="6BB739E9"/>
    <w:rsid w:val="6BBC09F9"/>
    <w:rsid w:val="6BBE539F"/>
    <w:rsid w:val="6BC964B5"/>
    <w:rsid w:val="6BCB4220"/>
    <w:rsid w:val="6BFD0086"/>
    <w:rsid w:val="6C1778DC"/>
    <w:rsid w:val="6C24D294"/>
    <w:rsid w:val="6C387BD7"/>
    <w:rsid w:val="6C3DD99C"/>
    <w:rsid w:val="6C4F64F7"/>
    <w:rsid w:val="6C8E14F3"/>
    <w:rsid w:val="6C97E989"/>
    <w:rsid w:val="6CA4C086"/>
    <w:rsid w:val="6CA5C13F"/>
    <w:rsid w:val="6CA9216F"/>
    <w:rsid w:val="6CB35701"/>
    <w:rsid w:val="6CB71888"/>
    <w:rsid w:val="6CBB59CF"/>
    <w:rsid w:val="6CCFF6D8"/>
    <w:rsid w:val="6CDC9B25"/>
    <w:rsid w:val="6CE1A84A"/>
    <w:rsid w:val="6CE6DCD0"/>
    <w:rsid w:val="6CEEFDA6"/>
    <w:rsid w:val="6CF79672"/>
    <w:rsid w:val="6D102205"/>
    <w:rsid w:val="6D1B0CE1"/>
    <w:rsid w:val="6D1F3055"/>
    <w:rsid w:val="6D20B2D0"/>
    <w:rsid w:val="6D2FAFC6"/>
    <w:rsid w:val="6D31D61C"/>
    <w:rsid w:val="6D33D1D7"/>
    <w:rsid w:val="6D3853AF"/>
    <w:rsid w:val="6D460C27"/>
    <w:rsid w:val="6D5AA89A"/>
    <w:rsid w:val="6D62AA53"/>
    <w:rsid w:val="6D67DCC5"/>
    <w:rsid w:val="6D74F6E2"/>
    <w:rsid w:val="6D80F190"/>
    <w:rsid w:val="6D85ADED"/>
    <w:rsid w:val="6D8AA56E"/>
    <w:rsid w:val="6D8CDA37"/>
    <w:rsid w:val="6D92B7C4"/>
    <w:rsid w:val="6DA5B2D1"/>
    <w:rsid w:val="6DAB0AF3"/>
    <w:rsid w:val="6DCC8460"/>
    <w:rsid w:val="6DD0CD60"/>
    <w:rsid w:val="6DD41EA1"/>
    <w:rsid w:val="6DD74C1D"/>
    <w:rsid w:val="6DDDE5CA"/>
    <w:rsid w:val="6DE895D4"/>
    <w:rsid w:val="6DEAF8D6"/>
    <w:rsid w:val="6DF09B9E"/>
    <w:rsid w:val="6E0F5E53"/>
    <w:rsid w:val="6E24A1C1"/>
    <w:rsid w:val="6E459A29"/>
    <w:rsid w:val="6E4826B6"/>
    <w:rsid w:val="6E7BB792"/>
    <w:rsid w:val="6E84A96A"/>
    <w:rsid w:val="6E868E06"/>
    <w:rsid w:val="6E8D930F"/>
    <w:rsid w:val="6E908C57"/>
    <w:rsid w:val="6E92F707"/>
    <w:rsid w:val="6EADE373"/>
    <w:rsid w:val="6EBA06AB"/>
    <w:rsid w:val="6EEAF508"/>
    <w:rsid w:val="6EEB4B6F"/>
    <w:rsid w:val="6EED3B84"/>
    <w:rsid w:val="6EF49DBE"/>
    <w:rsid w:val="6EFAC77C"/>
    <w:rsid w:val="6F033E1C"/>
    <w:rsid w:val="6F11EF43"/>
    <w:rsid w:val="6F213414"/>
    <w:rsid w:val="6F25D447"/>
    <w:rsid w:val="6F36CA0E"/>
    <w:rsid w:val="6F3D3652"/>
    <w:rsid w:val="6F50F8C1"/>
    <w:rsid w:val="6F5484C3"/>
    <w:rsid w:val="6F82CF4D"/>
    <w:rsid w:val="6F877644"/>
    <w:rsid w:val="6F9B33CA"/>
    <w:rsid w:val="6FB7515F"/>
    <w:rsid w:val="6FC9D47A"/>
    <w:rsid w:val="6FDE31D9"/>
    <w:rsid w:val="6FE072D0"/>
    <w:rsid w:val="6FE6FEEA"/>
    <w:rsid w:val="6FEA58BE"/>
    <w:rsid w:val="6FEAB5F4"/>
    <w:rsid w:val="6FF619F0"/>
    <w:rsid w:val="6FF82426"/>
    <w:rsid w:val="700C1BA3"/>
    <w:rsid w:val="700ECE06"/>
    <w:rsid w:val="70101D93"/>
    <w:rsid w:val="70111F70"/>
    <w:rsid w:val="7025AEDF"/>
    <w:rsid w:val="702B31CF"/>
    <w:rsid w:val="702C8901"/>
    <w:rsid w:val="70351549"/>
    <w:rsid w:val="704B122E"/>
    <w:rsid w:val="704F3F23"/>
    <w:rsid w:val="705FE372"/>
    <w:rsid w:val="706DF3F9"/>
    <w:rsid w:val="70825A1B"/>
    <w:rsid w:val="708C36ED"/>
    <w:rsid w:val="7091DA25"/>
    <w:rsid w:val="709DF62A"/>
    <w:rsid w:val="70C3B481"/>
    <w:rsid w:val="70C95E78"/>
    <w:rsid w:val="70CBE396"/>
    <w:rsid w:val="70CFD425"/>
    <w:rsid w:val="70D03A39"/>
    <w:rsid w:val="70D8BA97"/>
    <w:rsid w:val="70D95FC7"/>
    <w:rsid w:val="70EBFE85"/>
    <w:rsid w:val="70F41C8C"/>
    <w:rsid w:val="70F6B1EE"/>
    <w:rsid w:val="70FABCEB"/>
    <w:rsid w:val="70FCE706"/>
    <w:rsid w:val="71088565"/>
    <w:rsid w:val="7109AA7F"/>
    <w:rsid w:val="71136553"/>
    <w:rsid w:val="7135C657"/>
    <w:rsid w:val="713AAE7B"/>
    <w:rsid w:val="7144A3B6"/>
    <w:rsid w:val="71483840"/>
    <w:rsid w:val="714EC02F"/>
    <w:rsid w:val="7167719F"/>
    <w:rsid w:val="716B45C3"/>
    <w:rsid w:val="7170C873"/>
    <w:rsid w:val="71728D80"/>
    <w:rsid w:val="7190663C"/>
    <w:rsid w:val="719AD2FB"/>
    <w:rsid w:val="71C40938"/>
    <w:rsid w:val="71CAB5A8"/>
    <w:rsid w:val="71DA6EF0"/>
    <w:rsid w:val="71DD0763"/>
    <w:rsid w:val="71EA8647"/>
    <w:rsid w:val="72120768"/>
    <w:rsid w:val="721D2BFF"/>
    <w:rsid w:val="721E975D"/>
    <w:rsid w:val="722C0B54"/>
    <w:rsid w:val="723ACA2C"/>
    <w:rsid w:val="723C9DD2"/>
    <w:rsid w:val="7252EDA7"/>
    <w:rsid w:val="7254D609"/>
    <w:rsid w:val="7256D5D0"/>
    <w:rsid w:val="726D9707"/>
    <w:rsid w:val="726F9F1F"/>
    <w:rsid w:val="7286A963"/>
    <w:rsid w:val="728CD06B"/>
    <w:rsid w:val="729A7E88"/>
    <w:rsid w:val="729B3D3E"/>
    <w:rsid w:val="72A71591"/>
    <w:rsid w:val="72B771FE"/>
    <w:rsid w:val="72B8107D"/>
    <w:rsid w:val="72CEFD73"/>
    <w:rsid w:val="72D07CEA"/>
    <w:rsid w:val="72F193A0"/>
    <w:rsid w:val="7313FADD"/>
    <w:rsid w:val="7317E29C"/>
    <w:rsid w:val="732E87A7"/>
    <w:rsid w:val="7333800B"/>
    <w:rsid w:val="7350EAE6"/>
    <w:rsid w:val="735A6171"/>
    <w:rsid w:val="73693443"/>
    <w:rsid w:val="736FB5CE"/>
    <w:rsid w:val="7376402D"/>
    <w:rsid w:val="73815CC2"/>
    <w:rsid w:val="7390F86F"/>
    <w:rsid w:val="73D370D4"/>
    <w:rsid w:val="73D5A4BF"/>
    <w:rsid w:val="73DDDBF1"/>
    <w:rsid w:val="73EDB0A2"/>
    <w:rsid w:val="73F072C8"/>
    <w:rsid w:val="74177CB7"/>
    <w:rsid w:val="741A93E4"/>
    <w:rsid w:val="742AB0A1"/>
    <w:rsid w:val="742FF34F"/>
    <w:rsid w:val="74582E1A"/>
    <w:rsid w:val="745E7B8D"/>
    <w:rsid w:val="7460A237"/>
    <w:rsid w:val="7495ECEA"/>
    <w:rsid w:val="74AE42F8"/>
    <w:rsid w:val="74C06BE1"/>
    <w:rsid w:val="74C8E6A5"/>
    <w:rsid w:val="74CCDB5A"/>
    <w:rsid w:val="74D422F8"/>
    <w:rsid w:val="74EE5C43"/>
    <w:rsid w:val="7512278F"/>
    <w:rsid w:val="752E7E49"/>
    <w:rsid w:val="753664F6"/>
    <w:rsid w:val="755E65C8"/>
    <w:rsid w:val="75783C53"/>
    <w:rsid w:val="757E4B64"/>
    <w:rsid w:val="758148A0"/>
    <w:rsid w:val="75851773"/>
    <w:rsid w:val="75AF4B5A"/>
    <w:rsid w:val="75B4696C"/>
    <w:rsid w:val="75C4712D"/>
    <w:rsid w:val="75E4F072"/>
    <w:rsid w:val="75EC1272"/>
    <w:rsid w:val="75ECE2F5"/>
    <w:rsid w:val="76099015"/>
    <w:rsid w:val="76108118"/>
    <w:rsid w:val="7610EB2E"/>
    <w:rsid w:val="762E2705"/>
    <w:rsid w:val="76372F02"/>
    <w:rsid w:val="7653BAFB"/>
    <w:rsid w:val="76587597"/>
    <w:rsid w:val="7660B08C"/>
    <w:rsid w:val="7665BFA4"/>
    <w:rsid w:val="7667DDBC"/>
    <w:rsid w:val="766AF879"/>
    <w:rsid w:val="766FBAB5"/>
    <w:rsid w:val="7679C8BB"/>
    <w:rsid w:val="767FCFB2"/>
    <w:rsid w:val="7685EADC"/>
    <w:rsid w:val="7693FE7B"/>
    <w:rsid w:val="7695C8F1"/>
    <w:rsid w:val="76A21C97"/>
    <w:rsid w:val="76A8CE64"/>
    <w:rsid w:val="76C4C99E"/>
    <w:rsid w:val="76E48C4F"/>
    <w:rsid w:val="76EB1E8F"/>
    <w:rsid w:val="76ECEB72"/>
    <w:rsid w:val="76F3A117"/>
    <w:rsid w:val="77070308"/>
    <w:rsid w:val="7715486F"/>
    <w:rsid w:val="7728F9F1"/>
    <w:rsid w:val="772C8432"/>
    <w:rsid w:val="7757E7E4"/>
    <w:rsid w:val="775C750D"/>
    <w:rsid w:val="77644067"/>
    <w:rsid w:val="7767A9EA"/>
    <w:rsid w:val="7767E42C"/>
    <w:rsid w:val="776CFD09"/>
    <w:rsid w:val="7787307E"/>
    <w:rsid w:val="7793FFEC"/>
    <w:rsid w:val="77A4BA63"/>
    <w:rsid w:val="77C22404"/>
    <w:rsid w:val="77D9D455"/>
    <w:rsid w:val="77DC4639"/>
    <w:rsid w:val="77EC1783"/>
    <w:rsid w:val="77F2D0E0"/>
    <w:rsid w:val="77F5BA58"/>
    <w:rsid w:val="7804C2B4"/>
    <w:rsid w:val="78090DC8"/>
    <w:rsid w:val="780DEAB7"/>
    <w:rsid w:val="78129D37"/>
    <w:rsid w:val="7817A2A8"/>
    <w:rsid w:val="78344084"/>
    <w:rsid w:val="78621745"/>
    <w:rsid w:val="7863AFF0"/>
    <w:rsid w:val="787B4486"/>
    <w:rsid w:val="787C07A2"/>
    <w:rsid w:val="7886EEF0"/>
    <w:rsid w:val="7893BC31"/>
    <w:rsid w:val="789921B5"/>
    <w:rsid w:val="78B19608"/>
    <w:rsid w:val="78CC3633"/>
    <w:rsid w:val="78D7EFCF"/>
    <w:rsid w:val="78E75AB2"/>
    <w:rsid w:val="78EC0523"/>
    <w:rsid w:val="78F01C40"/>
    <w:rsid w:val="78FF9EBA"/>
    <w:rsid w:val="790C5B1C"/>
    <w:rsid w:val="79167AEB"/>
    <w:rsid w:val="792483B7"/>
    <w:rsid w:val="792501B4"/>
    <w:rsid w:val="79282640"/>
    <w:rsid w:val="794528E8"/>
    <w:rsid w:val="7957CF95"/>
    <w:rsid w:val="79707C15"/>
    <w:rsid w:val="79754E93"/>
    <w:rsid w:val="7975F77A"/>
    <w:rsid w:val="797CCD72"/>
    <w:rsid w:val="797DDF8C"/>
    <w:rsid w:val="7995D857"/>
    <w:rsid w:val="79AB9E97"/>
    <w:rsid w:val="79B3DC1D"/>
    <w:rsid w:val="79B5DEB4"/>
    <w:rsid w:val="79C9213F"/>
    <w:rsid w:val="79D48550"/>
    <w:rsid w:val="79E040F1"/>
    <w:rsid w:val="79FE53CB"/>
    <w:rsid w:val="7A0838A9"/>
    <w:rsid w:val="7A0F18F6"/>
    <w:rsid w:val="7A1C20A7"/>
    <w:rsid w:val="7A322E40"/>
    <w:rsid w:val="7A34DBBA"/>
    <w:rsid w:val="7A446794"/>
    <w:rsid w:val="7A4D6669"/>
    <w:rsid w:val="7A517B02"/>
    <w:rsid w:val="7A587A22"/>
    <w:rsid w:val="7A722CC9"/>
    <w:rsid w:val="7A73F308"/>
    <w:rsid w:val="7A7AE713"/>
    <w:rsid w:val="7A817949"/>
    <w:rsid w:val="7A836B8F"/>
    <w:rsid w:val="7A85E35F"/>
    <w:rsid w:val="7A88508F"/>
    <w:rsid w:val="7A8C6AEF"/>
    <w:rsid w:val="7A9D5038"/>
    <w:rsid w:val="7AA3FCD6"/>
    <w:rsid w:val="7AAA27FE"/>
    <w:rsid w:val="7AC3B266"/>
    <w:rsid w:val="7AEA20E5"/>
    <w:rsid w:val="7AF047A2"/>
    <w:rsid w:val="7AF0AE7A"/>
    <w:rsid w:val="7AF4E3BF"/>
    <w:rsid w:val="7B04839F"/>
    <w:rsid w:val="7B056363"/>
    <w:rsid w:val="7B08DAA2"/>
    <w:rsid w:val="7B0CDD2C"/>
    <w:rsid w:val="7B17AC1C"/>
    <w:rsid w:val="7B189DD3"/>
    <w:rsid w:val="7B31C630"/>
    <w:rsid w:val="7B4EF409"/>
    <w:rsid w:val="7B524577"/>
    <w:rsid w:val="7B66A55F"/>
    <w:rsid w:val="7B6B84B7"/>
    <w:rsid w:val="7B6F4DED"/>
    <w:rsid w:val="7B713AE8"/>
    <w:rsid w:val="7B78E2E0"/>
    <w:rsid w:val="7B85A45B"/>
    <w:rsid w:val="7B9DED64"/>
    <w:rsid w:val="7BB76A09"/>
    <w:rsid w:val="7BB9D0D0"/>
    <w:rsid w:val="7BBA2207"/>
    <w:rsid w:val="7BC14917"/>
    <w:rsid w:val="7BD897C7"/>
    <w:rsid w:val="7BDD3CF3"/>
    <w:rsid w:val="7BE29CDD"/>
    <w:rsid w:val="7BE799ED"/>
    <w:rsid w:val="7BF0DB54"/>
    <w:rsid w:val="7BF89609"/>
    <w:rsid w:val="7C030A1D"/>
    <w:rsid w:val="7C07EDD2"/>
    <w:rsid w:val="7C09354D"/>
    <w:rsid w:val="7C285E4C"/>
    <w:rsid w:val="7C391946"/>
    <w:rsid w:val="7C3D1210"/>
    <w:rsid w:val="7C50B344"/>
    <w:rsid w:val="7C50DEAA"/>
    <w:rsid w:val="7C54816D"/>
    <w:rsid w:val="7C651C63"/>
    <w:rsid w:val="7C6C3C1C"/>
    <w:rsid w:val="7C704FEB"/>
    <w:rsid w:val="7C77EC9D"/>
    <w:rsid w:val="7C8B443C"/>
    <w:rsid w:val="7CAB9A28"/>
    <w:rsid w:val="7CAD39E1"/>
    <w:rsid w:val="7CBFC85B"/>
    <w:rsid w:val="7CE3EEC0"/>
    <w:rsid w:val="7CFCE6ED"/>
    <w:rsid w:val="7D00025C"/>
    <w:rsid w:val="7D07EC51"/>
    <w:rsid w:val="7D0C21AA"/>
    <w:rsid w:val="7D1A0478"/>
    <w:rsid w:val="7D3E720D"/>
    <w:rsid w:val="7D537CE5"/>
    <w:rsid w:val="7D702154"/>
    <w:rsid w:val="7D754EF4"/>
    <w:rsid w:val="7D826196"/>
    <w:rsid w:val="7D9A06B8"/>
    <w:rsid w:val="7D9A8C8D"/>
    <w:rsid w:val="7D9DC9E6"/>
    <w:rsid w:val="7DA00827"/>
    <w:rsid w:val="7DB39ED8"/>
    <w:rsid w:val="7DBD5001"/>
    <w:rsid w:val="7DBF906B"/>
    <w:rsid w:val="7DC92BDA"/>
    <w:rsid w:val="7DD2FB11"/>
    <w:rsid w:val="7DD689B0"/>
    <w:rsid w:val="7DE90651"/>
    <w:rsid w:val="7DF072F6"/>
    <w:rsid w:val="7DFF7463"/>
    <w:rsid w:val="7E00B8EF"/>
    <w:rsid w:val="7E136672"/>
    <w:rsid w:val="7E16E8F4"/>
    <w:rsid w:val="7E171180"/>
    <w:rsid w:val="7E25F337"/>
    <w:rsid w:val="7E2C3520"/>
    <w:rsid w:val="7E2E801F"/>
    <w:rsid w:val="7E3F350F"/>
    <w:rsid w:val="7E44A90A"/>
    <w:rsid w:val="7E485E4D"/>
    <w:rsid w:val="7E535492"/>
    <w:rsid w:val="7E5A2884"/>
    <w:rsid w:val="7E5A9543"/>
    <w:rsid w:val="7E70B127"/>
    <w:rsid w:val="7E75B95B"/>
    <w:rsid w:val="7E7910EF"/>
    <w:rsid w:val="7E896FA7"/>
    <w:rsid w:val="7E9189F8"/>
    <w:rsid w:val="7E987D45"/>
    <w:rsid w:val="7E998E22"/>
    <w:rsid w:val="7EA5E6E1"/>
    <w:rsid w:val="7ED5EC3A"/>
    <w:rsid w:val="7EDE7304"/>
    <w:rsid w:val="7EE2EDAF"/>
    <w:rsid w:val="7EF0D955"/>
    <w:rsid w:val="7EFE4453"/>
    <w:rsid w:val="7F1581A9"/>
    <w:rsid w:val="7F35CF37"/>
    <w:rsid w:val="7F3E2C48"/>
    <w:rsid w:val="7F546833"/>
    <w:rsid w:val="7F583DB0"/>
    <w:rsid w:val="7F695A50"/>
    <w:rsid w:val="7F6CDD84"/>
    <w:rsid w:val="7F7B33FF"/>
    <w:rsid w:val="7F916A5E"/>
    <w:rsid w:val="7FA5F21C"/>
    <w:rsid w:val="7FAB3322"/>
    <w:rsid w:val="7FB12985"/>
    <w:rsid w:val="7FB932A5"/>
    <w:rsid w:val="7FC0CCFE"/>
    <w:rsid w:val="7FC2278C"/>
    <w:rsid w:val="7FC79D99"/>
    <w:rsid w:val="7FCAA9C8"/>
    <w:rsid w:val="7FDB2224"/>
    <w:rsid w:val="7FDF6A6B"/>
    <w:rsid w:val="7FE34408"/>
    <w:rsid w:val="7FF27A8A"/>
    <w:rsid w:val="7FF2A33D"/>
    <w:rsid w:val="7FFBBF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AEA21"/>
  <w15:chartTrackingRefBased/>
  <w15:docId w15:val="{9A7EDEDF-5C5B-4AB6-B30C-8AEDC384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86532DD"/>
    <w:rPr>
      <w:lang w:val="fr-FR"/>
    </w:rPr>
  </w:style>
  <w:style w:type="paragraph" w:styleId="Heading1">
    <w:name w:val="heading 1"/>
    <w:basedOn w:val="Normal"/>
    <w:next w:val="Normal"/>
    <w:uiPriority w:val="9"/>
    <w:qFormat/>
    <w:rsid w:val="686532DD"/>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686532DD"/>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686532DD"/>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uiPriority w:val="9"/>
    <w:unhideWhenUsed/>
    <w:qFormat/>
    <w:rsid w:val="686532DD"/>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686532DD"/>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686532DD"/>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686532DD"/>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686532DD"/>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686532DD"/>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Text">
    <w:name w:val="Address Text"/>
    <w:rsid w:val="002710B7"/>
    <w:pPr>
      <w:tabs>
        <w:tab w:val="left" w:pos="2699"/>
        <w:tab w:val="left" w:pos="3549"/>
      </w:tabs>
      <w:spacing w:after="0" w:line="200" w:lineRule="exact"/>
    </w:pPr>
    <w:rPr>
      <w:rFonts w:ascii="Arial" w:eastAsia="Times" w:hAnsi="Arial" w:cs="Times New Roman"/>
      <w:noProof/>
      <w:color w:val="36A7E9"/>
      <w:spacing w:val="-2"/>
      <w:sz w:val="16"/>
      <w:szCs w:val="20"/>
      <w:lang w:val="en-GB" w:eastAsia="en-GB"/>
    </w:rPr>
  </w:style>
  <w:style w:type="character" w:styleId="Hyperlink">
    <w:name w:val="Hyperlink"/>
    <w:basedOn w:val="DefaultParagraphFont"/>
    <w:uiPriority w:val="99"/>
    <w:unhideWhenUsed/>
    <w:rsid w:val="002710B7"/>
    <w:rPr>
      <w:color w:val="0563C1" w:themeColor="hyperlink"/>
      <w:u w:val="single"/>
    </w:rPr>
  </w:style>
  <w:style w:type="paragraph" w:styleId="Header">
    <w:name w:val="header"/>
    <w:basedOn w:val="Normal"/>
    <w:link w:val="HeaderChar"/>
    <w:uiPriority w:val="99"/>
    <w:unhideWhenUsed/>
    <w:rsid w:val="68653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0B7"/>
  </w:style>
  <w:style w:type="paragraph" w:styleId="BalloonText">
    <w:name w:val="Balloon Text"/>
    <w:basedOn w:val="Normal"/>
    <w:link w:val="BalloonTextChar"/>
    <w:uiPriority w:val="99"/>
    <w:semiHidden/>
    <w:unhideWhenUsed/>
    <w:rsid w:val="68653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96"/>
    <w:rPr>
      <w:rFonts w:ascii="Segoe UI" w:hAnsi="Segoe UI" w:cs="Segoe UI"/>
      <w:sz w:val="18"/>
      <w:szCs w:val="18"/>
    </w:rPr>
  </w:style>
  <w:style w:type="character" w:styleId="CommentReference">
    <w:name w:val="annotation reference"/>
    <w:basedOn w:val="DefaultParagraphFont"/>
    <w:uiPriority w:val="99"/>
    <w:semiHidden/>
    <w:unhideWhenUsed/>
    <w:qFormat/>
    <w:rsid w:val="008C5796"/>
    <w:rPr>
      <w:sz w:val="16"/>
      <w:szCs w:val="16"/>
    </w:rPr>
  </w:style>
  <w:style w:type="paragraph" w:styleId="CommentText">
    <w:name w:val="annotation text"/>
    <w:basedOn w:val="Normal"/>
    <w:link w:val="CommentTextChar"/>
    <w:uiPriority w:val="1"/>
    <w:unhideWhenUsed/>
    <w:qFormat/>
    <w:rsid w:val="686532DD"/>
    <w:pPr>
      <w:spacing w:line="240" w:lineRule="auto"/>
    </w:pPr>
    <w:rPr>
      <w:sz w:val="20"/>
      <w:szCs w:val="20"/>
    </w:rPr>
  </w:style>
  <w:style w:type="character" w:customStyle="1" w:styleId="CommentTextChar">
    <w:name w:val="Comment Text Char"/>
    <w:basedOn w:val="DefaultParagraphFont"/>
    <w:link w:val="CommentText"/>
    <w:qFormat/>
    <w:rsid w:val="008C5796"/>
    <w:rPr>
      <w:sz w:val="20"/>
      <w:szCs w:val="20"/>
    </w:rPr>
  </w:style>
  <w:style w:type="paragraph" w:styleId="CommentSubject">
    <w:name w:val="annotation subject"/>
    <w:basedOn w:val="CommentText"/>
    <w:next w:val="CommentText"/>
    <w:link w:val="CommentSubjectChar"/>
    <w:uiPriority w:val="99"/>
    <w:semiHidden/>
    <w:unhideWhenUsed/>
    <w:rsid w:val="008C5796"/>
    <w:rPr>
      <w:b/>
      <w:bCs/>
    </w:rPr>
  </w:style>
  <w:style w:type="character" w:customStyle="1" w:styleId="CommentSubjectChar">
    <w:name w:val="Comment Subject Char"/>
    <w:basedOn w:val="CommentTextChar"/>
    <w:link w:val="CommentSubject"/>
    <w:uiPriority w:val="99"/>
    <w:semiHidden/>
    <w:rsid w:val="008C5796"/>
    <w:rPr>
      <w:b/>
      <w:bCs/>
      <w:sz w:val="20"/>
      <w:szCs w:val="20"/>
    </w:rPr>
  </w:style>
  <w:style w:type="character" w:customStyle="1" w:styleId="UnresolvedMention1">
    <w:name w:val="Unresolved Mention1"/>
    <w:basedOn w:val="DefaultParagraphFont"/>
    <w:uiPriority w:val="99"/>
    <w:semiHidden/>
    <w:unhideWhenUsed/>
    <w:rsid w:val="003E2507"/>
    <w:rPr>
      <w:color w:val="605E5C"/>
      <w:shd w:val="clear" w:color="auto" w:fill="E1DFDD"/>
    </w:rPr>
  </w:style>
  <w:style w:type="paragraph" w:styleId="Revision">
    <w:name w:val="Revision"/>
    <w:hidden/>
    <w:uiPriority w:val="99"/>
    <w:semiHidden/>
    <w:rsid w:val="00D8398F"/>
    <w:pPr>
      <w:spacing w:after="0" w:line="240" w:lineRule="auto"/>
    </w:pPr>
  </w:style>
  <w:style w:type="paragraph" w:styleId="Footer">
    <w:name w:val="footer"/>
    <w:basedOn w:val="Normal"/>
    <w:link w:val="FooterChar"/>
    <w:uiPriority w:val="99"/>
    <w:unhideWhenUsed/>
    <w:rsid w:val="68653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A74"/>
  </w:style>
  <w:style w:type="paragraph" w:customStyle="1" w:styleId="Default">
    <w:name w:val="Default"/>
    <w:rsid w:val="005D5A3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56733"/>
    <w:rPr>
      <w:color w:val="954F72" w:themeColor="followedHyperlink"/>
      <w:u w:val="single"/>
    </w:rPr>
  </w:style>
  <w:style w:type="paragraph" w:customStyle="1" w:styleId="xmsonormal">
    <w:name w:val="x_msonormal"/>
    <w:basedOn w:val="Normal"/>
    <w:uiPriority w:val="1"/>
    <w:rsid w:val="686532DD"/>
    <w:pPr>
      <w:spacing w:after="0" w:line="240" w:lineRule="auto"/>
    </w:pPr>
    <w:rPr>
      <w:rFonts w:ascii="Calibri" w:hAnsi="Calibri" w:cs="Calibri"/>
    </w:rPr>
  </w:style>
  <w:style w:type="paragraph" w:styleId="ListParagraph">
    <w:name w:val="List Paragraph"/>
    <w:basedOn w:val="Normal"/>
    <w:uiPriority w:val="34"/>
    <w:qFormat/>
    <w:rsid w:val="686532DD"/>
    <w:pPr>
      <w:ind w:left="720"/>
      <w:contextualSpacing/>
    </w:pPr>
  </w:style>
  <w:style w:type="character" w:customStyle="1" w:styleId="normaltextrun">
    <w:name w:val="normaltextrun"/>
    <w:basedOn w:val="DefaultParagraphFont"/>
    <w:rsid w:val="00A2231E"/>
  </w:style>
  <w:style w:type="paragraph" w:customStyle="1" w:styleId="paragraph">
    <w:name w:val="paragraph"/>
    <w:basedOn w:val="Normal"/>
    <w:uiPriority w:val="1"/>
    <w:rsid w:val="686532DD"/>
    <w:pPr>
      <w:spacing w:beforeAutospacing="1" w:afterAutospacing="1"/>
    </w:pPr>
    <w:rPr>
      <w:rFonts w:ascii="Times New Roman" w:eastAsia="Times New Roman" w:hAnsi="Times New Roman" w:cs="Times New Roman"/>
      <w:sz w:val="24"/>
      <w:szCs w:val="24"/>
      <w:lang w:eastAsia="fr-FR" w:bidi="si-LK"/>
    </w:rPr>
  </w:style>
  <w:style w:type="character" w:customStyle="1" w:styleId="eop">
    <w:name w:val="eop"/>
    <w:basedOn w:val="DefaultParagraphFont"/>
    <w:rsid w:val="00A2231E"/>
  </w:style>
  <w:style w:type="paragraph" w:styleId="FootnoteText">
    <w:name w:val="footnote text"/>
    <w:basedOn w:val="Normal"/>
    <w:link w:val="FootnoteTextChar"/>
    <w:uiPriority w:val="99"/>
    <w:unhideWhenUsed/>
    <w:rsid w:val="686532DD"/>
    <w:pPr>
      <w:spacing w:after="0"/>
    </w:pPr>
    <w:rPr>
      <w:rFonts w:ascii="Times New Roman" w:eastAsia="Times New Roman" w:hAnsi="Times New Roman" w:cs="Times New Roman"/>
      <w:color w:val="000000" w:themeColor="text1"/>
      <w:sz w:val="20"/>
      <w:szCs w:val="20"/>
      <w:lang w:eastAsia="en-GB"/>
    </w:rPr>
  </w:style>
  <w:style w:type="character" w:customStyle="1" w:styleId="FootnoteTextChar">
    <w:name w:val="Footnote Text Char"/>
    <w:basedOn w:val="DefaultParagraphFont"/>
    <w:link w:val="FootnoteText"/>
    <w:uiPriority w:val="99"/>
    <w:rsid w:val="002F2B91"/>
    <w:rPr>
      <w:rFonts w:ascii="Times New Roman" w:eastAsia="Times New Roman" w:hAnsi="Times New Roman" w:cs="Times New Roman"/>
      <w:color w:val="000000" w:themeColor="text1"/>
      <w:sz w:val="20"/>
      <w:szCs w:val="20"/>
      <w:lang w:val="en-GB" w:eastAsia="en-GB"/>
    </w:rPr>
  </w:style>
  <w:style w:type="character" w:styleId="FootnoteReference">
    <w:name w:val="footnote reference"/>
    <w:basedOn w:val="DefaultParagraphFont"/>
    <w:uiPriority w:val="99"/>
    <w:semiHidden/>
    <w:unhideWhenUsed/>
    <w:rsid w:val="002F2B91"/>
    <w:rPr>
      <w:vertAlign w:val="superscript"/>
    </w:rPr>
  </w:style>
  <w:style w:type="paragraph" w:styleId="TOC1">
    <w:name w:val="toc 1"/>
    <w:basedOn w:val="Normal"/>
    <w:next w:val="Normal"/>
    <w:uiPriority w:val="39"/>
    <w:unhideWhenUsed/>
    <w:rsid w:val="686532DD"/>
    <w:pPr>
      <w:spacing w:after="100"/>
    </w:pPr>
  </w:style>
  <w:style w:type="paragraph" w:styleId="TOC2">
    <w:name w:val="toc 2"/>
    <w:basedOn w:val="Normal"/>
    <w:next w:val="Normal"/>
    <w:uiPriority w:val="39"/>
    <w:unhideWhenUsed/>
    <w:rsid w:val="686532DD"/>
    <w:pPr>
      <w:spacing w:after="100"/>
      <w:ind w:left="220"/>
    </w:pPr>
  </w:style>
  <w:style w:type="paragraph" w:styleId="TOC3">
    <w:name w:val="toc 3"/>
    <w:basedOn w:val="Normal"/>
    <w:next w:val="Normal"/>
    <w:uiPriority w:val="39"/>
    <w:unhideWhenUsed/>
    <w:rsid w:val="686532DD"/>
    <w:pPr>
      <w:spacing w:after="100"/>
      <w:ind w:left="440"/>
    </w:pPr>
  </w:style>
  <w:style w:type="paragraph" w:styleId="TOC4">
    <w:name w:val="toc 4"/>
    <w:basedOn w:val="Normal"/>
    <w:next w:val="Normal"/>
    <w:uiPriority w:val="39"/>
    <w:unhideWhenUsed/>
    <w:rsid w:val="686532DD"/>
    <w:pPr>
      <w:spacing w:after="100"/>
      <w:ind w:left="660"/>
    </w:pPr>
  </w:style>
  <w:style w:type="paragraph" w:styleId="TOC5">
    <w:name w:val="toc 5"/>
    <w:basedOn w:val="Normal"/>
    <w:next w:val="Normal"/>
    <w:uiPriority w:val="39"/>
    <w:unhideWhenUsed/>
    <w:rsid w:val="686532DD"/>
    <w:pPr>
      <w:spacing w:after="100"/>
      <w:ind w:left="880"/>
    </w:pPr>
  </w:style>
  <w:style w:type="paragraph" w:styleId="TOC6">
    <w:name w:val="toc 6"/>
    <w:basedOn w:val="Normal"/>
    <w:next w:val="Normal"/>
    <w:uiPriority w:val="39"/>
    <w:unhideWhenUsed/>
    <w:rsid w:val="686532DD"/>
    <w:pPr>
      <w:spacing w:after="100"/>
      <w:ind w:left="1100"/>
    </w:pPr>
  </w:style>
  <w:style w:type="paragraph" w:styleId="TOC7">
    <w:name w:val="toc 7"/>
    <w:basedOn w:val="Normal"/>
    <w:next w:val="Normal"/>
    <w:uiPriority w:val="39"/>
    <w:unhideWhenUsed/>
    <w:rsid w:val="686532DD"/>
    <w:pPr>
      <w:spacing w:after="100"/>
      <w:ind w:left="1320"/>
    </w:pPr>
  </w:style>
  <w:style w:type="paragraph" w:styleId="TOC8">
    <w:name w:val="toc 8"/>
    <w:basedOn w:val="Normal"/>
    <w:next w:val="Normal"/>
    <w:uiPriority w:val="39"/>
    <w:unhideWhenUsed/>
    <w:rsid w:val="686532DD"/>
    <w:pPr>
      <w:spacing w:after="100"/>
      <w:ind w:left="1540"/>
    </w:pPr>
  </w:style>
  <w:style w:type="paragraph" w:styleId="TOC9">
    <w:name w:val="toc 9"/>
    <w:basedOn w:val="Normal"/>
    <w:next w:val="Normal"/>
    <w:uiPriority w:val="39"/>
    <w:unhideWhenUsed/>
    <w:rsid w:val="686532DD"/>
    <w:pPr>
      <w:spacing w:after="100"/>
      <w:ind w:left="1760"/>
    </w:pPr>
  </w:style>
  <w:style w:type="character" w:styleId="UnresolvedMention">
    <w:name w:val="Unresolved Mention"/>
    <w:basedOn w:val="DefaultParagraphFont"/>
    <w:uiPriority w:val="99"/>
    <w:semiHidden/>
    <w:unhideWhenUsed/>
    <w:rsid w:val="00661217"/>
    <w:rPr>
      <w:color w:val="605E5C"/>
      <w:shd w:val="clear" w:color="auto" w:fill="E1DFDD"/>
    </w:rPr>
  </w:style>
  <w:style w:type="character" w:styleId="Mention">
    <w:name w:val="Mention"/>
    <w:basedOn w:val="DefaultParagraphFont"/>
    <w:uiPriority w:val="99"/>
    <w:unhideWhenUsed/>
    <w:rsid w:val="00724398"/>
    <w:rPr>
      <w:color w:val="2B579A"/>
      <w:shd w:val="clear" w:color="auto" w:fill="E6E6E6"/>
    </w:rPr>
  </w:style>
  <w:style w:type="paragraph" w:styleId="BodyText">
    <w:name w:val="Body Text"/>
    <w:basedOn w:val="Normal"/>
    <w:link w:val="BodyTextChar"/>
    <w:uiPriority w:val="1"/>
    <w:qFormat/>
    <w:rsid w:val="686532DD"/>
    <w:pPr>
      <w:widowControl w:val="0"/>
      <w:spacing w:after="0" w:line="240" w:lineRule="auto"/>
    </w:pPr>
    <w:rPr>
      <w:rFonts w:ascii="Montserrat" w:eastAsia="Montserrat" w:hAnsi="Montserrat" w:cs="Montserrat"/>
      <w:sz w:val="21"/>
      <w:szCs w:val="21"/>
    </w:rPr>
  </w:style>
  <w:style w:type="character" w:customStyle="1" w:styleId="BodyTextChar">
    <w:name w:val="Body Text Char"/>
    <w:basedOn w:val="DefaultParagraphFont"/>
    <w:link w:val="BodyText"/>
    <w:uiPriority w:val="1"/>
    <w:rsid w:val="00C82662"/>
    <w:rPr>
      <w:rFonts w:ascii="Montserrat" w:eastAsia="Montserrat" w:hAnsi="Montserrat" w:cs="Montserrat"/>
      <w:sz w:val="21"/>
      <w:szCs w:val="21"/>
      <w:lang w:val="en-GB"/>
    </w:rPr>
  </w:style>
  <w:style w:type="paragraph" w:styleId="Title">
    <w:name w:val="Title"/>
    <w:basedOn w:val="Normal"/>
    <w:next w:val="Normal"/>
    <w:uiPriority w:val="10"/>
    <w:qFormat/>
    <w:rsid w:val="686532DD"/>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686532DD"/>
    <w:rPr>
      <w:rFonts w:eastAsiaTheme="minorEastAsia"/>
      <w:color w:val="5A5A5A"/>
    </w:rPr>
  </w:style>
  <w:style w:type="paragraph" w:styleId="Quote">
    <w:name w:val="Quote"/>
    <w:basedOn w:val="Normal"/>
    <w:next w:val="Normal"/>
    <w:uiPriority w:val="29"/>
    <w:qFormat/>
    <w:rsid w:val="686532DD"/>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686532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EndnoteText">
    <w:name w:val="endnote text"/>
    <w:basedOn w:val="Normal"/>
    <w:uiPriority w:val="99"/>
    <w:semiHidden/>
    <w:unhideWhenUsed/>
    <w:rsid w:val="686532D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0657">
      <w:bodyDiv w:val="1"/>
      <w:marLeft w:val="0"/>
      <w:marRight w:val="0"/>
      <w:marTop w:val="0"/>
      <w:marBottom w:val="0"/>
      <w:divBdr>
        <w:top w:val="none" w:sz="0" w:space="0" w:color="auto"/>
        <w:left w:val="none" w:sz="0" w:space="0" w:color="auto"/>
        <w:bottom w:val="none" w:sz="0" w:space="0" w:color="auto"/>
        <w:right w:val="none" w:sz="0" w:space="0" w:color="auto"/>
      </w:divBdr>
    </w:div>
    <w:div w:id="496967904">
      <w:bodyDiv w:val="1"/>
      <w:marLeft w:val="0"/>
      <w:marRight w:val="0"/>
      <w:marTop w:val="0"/>
      <w:marBottom w:val="0"/>
      <w:divBdr>
        <w:top w:val="none" w:sz="0" w:space="0" w:color="auto"/>
        <w:left w:val="none" w:sz="0" w:space="0" w:color="auto"/>
        <w:bottom w:val="none" w:sz="0" w:space="0" w:color="auto"/>
        <w:right w:val="none" w:sz="0" w:space="0" w:color="auto"/>
      </w:divBdr>
    </w:div>
    <w:div w:id="654528956">
      <w:bodyDiv w:val="1"/>
      <w:marLeft w:val="0"/>
      <w:marRight w:val="0"/>
      <w:marTop w:val="0"/>
      <w:marBottom w:val="0"/>
      <w:divBdr>
        <w:top w:val="none" w:sz="0" w:space="0" w:color="auto"/>
        <w:left w:val="none" w:sz="0" w:space="0" w:color="auto"/>
        <w:bottom w:val="none" w:sz="0" w:space="0" w:color="auto"/>
        <w:right w:val="none" w:sz="0" w:space="0" w:color="auto"/>
      </w:divBdr>
      <w:divsChild>
        <w:div w:id="58747618">
          <w:marLeft w:val="0"/>
          <w:marRight w:val="0"/>
          <w:marTop w:val="0"/>
          <w:marBottom w:val="0"/>
          <w:divBdr>
            <w:top w:val="none" w:sz="0" w:space="0" w:color="auto"/>
            <w:left w:val="none" w:sz="0" w:space="0" w:color="auto"/>
            <w:bottom w:val="none" w:sz="0" w:space="0" w:color="auto"/>
            <w:right w:val="none" w:sz="0" w:space="0" w:color="auto"/>
          </w:divBdr>
          <w:divsChild>
            <w:div w:id="1220632522">
              <w:marLeft w:val="0"/>
              <w:marRight w:val="0"/>
              <w:marTop w:val="0"/>
              <w:marBottom w:val="0"/>
              <w:divBdr>
                <w:top w:val="none" w:sz="0" w:space="0" w:color="auto"/>
                <w:left w:val="none" w:sz="0" w:space="0" w:color="auto"/>
                <w:bottom w:val="none" w:sz="0" w:space="0" w:color="auto"/>
                <w:right w:val="none" w:sz="0" w:space="0" w:color="auto"/>
              </w:divBdr>
            </w:div>
            <w:div w:id="2040888272">
              <w:marLeft w:val="0"/>
              <w:marRight w:val="0"/>
              <w:marTop w:val="0"/>
              <w:marBottom w:val="0"/>
              <w:divBdr>
                <w:top w:val="none" w:sz="0" w:space="0" w:color="auto"/>
                <w:left w:val="none" w:sz="0" w:space="0" w:color="auto"/>
                <w:bottom w:val="none" w:sz="0" w:space="0" w:color="auto"/>
                <w:right w:val="none" w:sz="0" w:space="0" w:color="auto"/>
              </w:divBdr>
            </w:div>
          </w:divsChild>
        </w:div>
        <w:div w:id="318851210">
          <w:marLeft w:val="0"/>
          <w:marRight w:val="0"/>
          <w:marTop w:val="0"/>
          <w:marBottom w:val="0"/>
          <w:divBdr>
            <w:top w:val="none" w:sz="0" w:space="0" w:color="auto"/>
            <w:left w:val="none" w:sz="0" w:space="0" w:color="auto"/>
            <w:bottom w:val="none" w:sz="0" w:space="0" w:color="auto"/>
            <w:right w:val="none" w:sz="0" w:space="0" w:color="auto"/>
          </w:divBdr>
          <w:divsChild>
            <w:div w:id="391588187">
              <w:marLeft w:val="0"/>
              <w:marRight w:val="0"/>
              <w:marTop w:val="0"/>
              <w:marBottom w:val="0"/>
              <w:divBdr>
                <w:top w:val="none" w:sz="0" w:space="0" w:color="auto"/>
                <w:left w:val="none" w:sz="0" w:space="0" w:color="auto"/>
                <w:bottom w:val="none" w:sz="0" w:space="0" w:color="auto"/>
                <w:right w:val="none" w:sz="0" w:space="0" w:color="auto"/>
              </w:divBdr>
            </w:div>
          </w:divsChild>
        </w:div>
        <w:div w:id="1354965283">
          <w:marLeft w:val="0"/>
          <w:marRight w:val="0"/>
          <w:marTop w:val="0"/>
          <w:marBottom w:val="0"/>
          <w:divBdr>
            <w:top w:val="none" w:sz="0" w:space="0" w:color="auto"/>
            <w:left w:val="none" w:sz="0" w:space="0" w:color="auto"/>
            <w:bottom w:val="none" w:sz="0" w:space="0" w:color="auto"/>
            <w:right w:val="none" w:sz="0" w:space="0" w:color="auto"/>
          </w:divBdr>
          <w:divsChild>
            <w:div w:id="1342512997">
              <w:marLeft w:val="0"/>
              <w:marRight w:val="0"/>
              <w:marTop w:val="0"/>
              <w:marBottom w:val="0"/>
              <w:divBdr>
                <w:top w:val="none" w:sz="0" w:space="0" w:color="auto"/>
                <w:left w:val="none" w:sz="0" w:space="0" w:color="auto"/>
                <w:bottom w:val="none" w:sz="0" w:space="0" w:color="auto"/>
                <w:right w:val="none" w:sz="0" w:space="0" w:color="auto"/>
              </w:divBdr>
            </w:div>
            <w:div w:id="1622953568">
              <w:marLeft w:val="0"/>
              <w:marRight w:val="0"/>
              <w:marTop w:val="0"/>
              <w:marBottom w:val="0"/>
              <w:divBdr>
                <w:top w:val="none" w:sz="0" w:space="0" w:color="auto"/>
                <w:left w:val="none" w:sz="0" w:space="0" w:color="auto"/>
                <w:bottom w:val="none" w:sz="0" w:space="0" w:color="auto"/>
                <w:right w:val="none" w:sz="0" w:space="0" w:color="auto"/>
              </w:divBdr>
            </w:div>
            <w:div w:id="20761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50273">
      <w:bodyDiv w:val="1"/>
      <w:marLeft w:val="0"/>
      <w:marRight w:val="0"/>
      <w:marTop w:val="0"/>
      <w:marBottom w:val="0"/>
      <w:divBdr>
        <w:top w:val="none" w:sz="0" w:space="0" w:color="auto"/>
        <w:left w:val="none" w:sz="0" w:space="0" w:color="auto"/>
        <w:bottom w:val="none" w:sz="0" w:space="0" w:color="auto"/>
        <w:right w:val="none" w:sz="0" w:space="0" w:color="auto"/>
      </w:divBdr>
    </w:div>
    <w:div w:id="826746571">
      <w:bodyDiv w:val="1"/>
      <w:marLeft w:val="0"/>
      <w:marRight w:val="0"/>
      <w:marTop w:val="0"/>
      <w:marBottom w:val="0"/>
      <w:divBdr>
        <w:top w:val="none" w:sz="0" w:space="0" w:color="auto"/>
        <w:left w:val="none" w:sz="0" w:space="0" w:color="auto"/>
        <w:bottom w:val="none" w:sz="0" w:space="0" w:color="auto"/>
        <w:right w:val="none" w:sz="0" w:space="0" w:color="auto"/>
      </w:divBdr>
      <w:divsChild>
        <w:div w:id="1352730953">
          <w:marLeft w:val="0"/>
          <w:marRight w:val="0"/>
          <w:marTop w:val="0"/>
          <w:marBottom w:val="0"/>
          <w:divBdr>
            <w:top w:val="none" w:sz="0" w:space="0" w:color="auto"/>
            <w:left w:val="none" w:sz="0" w:space="0" w:color="auto"/>
            <w:bottom w:val="none" w:sz="0" w:space="0" w:color="auto"/>
            <w:right w:val="none" w:sz="0" w:space="0" w:color="auto"/>
          </w:divBdr>
          <w:divsChild>
            <w:div w:id="1682927809">
              <w:marLeft w:val="0"/>
              <w:marRight w:val="0"/>
              <w:marTop w:val="0"/>
              <w:marBottom w:val="0"/>
              <w:divBdr>
                <w:top w:val="none" w:sz="0" w:space="0" w:color="auto"/>
                <w:left w:val="none" w:sz="0" w:space="0" w:color="auto"/>
                <w:bottom w:val="none" w:sz="0" w:space="0" w:color="auto"/>
                <w:right w:val="none" w:sz="0" w:space="0" w:color="auto"/>
              </w:divBdr>
            </w:div>
            <w:div w:id="1814637267">
              <w:marLeft w:val="0"/>
              <w:marRight w:val="0"/>
              <w:marTop w:val="0"/>
              <w:marBottom w:val="0"/>
              <w:divBdr>
                <w:top w:val="none" w:sz="0" w:space="0" w:color="auto"/>
                <w:left w:val="none" w:sz="0" w:space="0" w:color="auto"/>
                <w:bottom w:val="none" w:sz="0" w:space="0" w:color="auto"/>
                <w:right w:val="none" w:sz="0" w:space="0" w:color="auto"/>
              </w:divBdr>
            </w:div>
            <w:div w:id="2052070415">
              <w:marLeft w:val="0"/>
              <w:marRight w:val="0"/>
              <w:marTop w:val="0"/>
              <w:marBottom w:val="0"/>
              <w:divBdr>
                <w:top w:val="none" w:sz="0" w:space="0" w:color="auto"/>
                <w:left w:val="none" w:sz="0" w:space="0" w:color="auto"/>
                <w:bottom w:val="none" w:sz="0" w:space="0" w:color="auto"/>
                <w:right w:val="none" w:sz="0" w:space="0" w:color="auto"/>
              </w:divBdr>
            </w:div>
          </w:divsChild>
        </w:div>
        <w:div w:id="1492528788">
          <w:marLeft w:val="0"/>
          <w:marRight w:val="0"/>
          <w:marTop w:val="0"/>
          <w:marBottom w:val="0"/>
          <w:divBdr>
            <w:top w:val="none" w:sz="0" w:space="0" w:color="auto"/>
            <w:left w:val="none" w:sz="0" w:space="0" w:color="auto"/>
            <w:bottom w:val="none" w:sz="0" w:space="0" w:color="auto"/>
            <w:right w:val="none" w:sz="0" w:space="0" w:color="auto"/>
          </w:divBdr>
          <w:divsChild>
            <w:div w:id="1032803830">
              <w:marLeft w:val="0"/>
              <w:marRight w:val="0"/>
              <w:marTop w:val="0"/>
              <w:marBottom w:val="0"/>
              <w:divBdr>
                <w:top w:val="none" w:sz="0" w:space="0" w:color="auto"/>
                <w:left w:val="none" w:sz="0" w:space="0" w:color="auto"/>
                <w:bottom w:val="none" w:sz="0" w:space="0" w:color="auto"/>
                <w:right w:val="none" w:sz="0" w:space="0" w:color="auto"/>
              </w:divBdr>
            </w:div>
          </w:divsChild>
        </w:div>
        <w:div w:id="1839232123">
          <w:marLeft w:val="0"/>
          <w:marRight w:val="0"/>
          <w:marTop w:val="0"/>
          <w:marBottom w:val="0"/>
          <w:divBdr>
            <w:top w:val="none" w:sz="0" w:space="0" w:color="auto"/>
            <w:left w:val="none" w:sz="0" w:space="0" w:color="auto"/>
            <w:bottom w:val="none" w:sz="0" w:space="0" w:color="auto"/>
            <w:right w:val="none" w:sz="0" w:space="0" w:color="auto"/>
          </w:divBdr>
          <w:divsChild>
            <w:div w:id="1005089476">
              <w:marLeft w:val="0"/>
              <w:marRight w:val="0"/>
              <w:marTop w:val="0"/>
              <w:marBottom w:val="0"/>
              <w:divBdr>
                <w:top w:val="none" w:sz="0" w:space="0" w:color="auto"/>
                <w:left w:val="none" w:sz="0" w:space="0" w:color="auto"/>
                <w:bottom w:val="none" w:sz="0" w:space="0" w:color="auto"/>
                <w:right w:val="none" w:sz="0" w:space="0" w:color="auto"/>
              </w:divBdr>
            </w:div>
            <w:div w:id="15918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6300">
      <w:bodyDiv w:val="1"/>
      <w:marLeft w:val="0"/>
      <w:marRight w:val="0"/>
      <w:marTop w:val="0"/>
      <w:marBottom w:val="0"/>
      <w:divBdr>
        <w:top w:val="none" w:sz="0" w:space="0" w:color="auto"/>
        <w:left w:val="none" w:sz="0" w:space="0" w:color="auto"/>
        <w:bottom w:val="none" w:sz="0" w:space="0" w:color="auto"/>
        <w:right w:val="none" w:sz="0" w:space="0" w:color="auto"/>
      </w:divBdr>
      <w:divsChild>
        <w:div w:id="554967871">
          <w:marLeft w:val="0"/>
          <w:marRight w:val="0"/>
          <w:marTop w:val="0"/>
          <w:marBottom w:val="0"/>
          <w:divBdr>
            <w:top w:val="none" w:sz="0" w:space="0" w:color="auto"/>
            <w:left w:val="none" w:sz="0" w:space="0" w:color="auto"/>
            <w:bottom w:val="none" w:sz="0" w:space="0" w:color="auto"/>
            <w:right w:val="none" w:sz="0" w:space="0" w:color="auto"/>
          </w:divBdr>
        </w:div>
      </w:divsChild>
    </w:div>
    <w:div w:id="1209029719">
      <w:bodyDiv w:val="1"/>
      <w:marLeft w:val="0"/>
      <w:marRight w:val="0"/>
      <w:marTop w:val="0"/>
      <w:marBottom w:val="0"/>
      <w:divBdr>
        <w:top w:val="none" w:sz="0" w:space="0" w:color="auto"/>
        <w:left w:val="none" w:sz="0" w:space="0" w:color="auto"/>
        <w:bottom w:val="none" w:sz="0" w:space="0" w:color="auto"/>
        <w:right w:val="none" w:sz="0" w:space="0" w:color="auto"/>
      </w:divBdr>
      <w:divsChild>
        <w:div w:id="69468362">
          <w:marLeft w:val="0"/>
          <w:marRight w:val="0"/>
          <w:marTop w:val="0"/>
          <w:marBottom w:val="0"/>
          <w:divBdr>
            <w:top w:val="none" w:sz="0" w:space="0" w:color="auto"/>
            <w:left w:val="none" w:sz="0" w:space="0" w:color="auto"/>
            <w:bottom w:val="none" w:sz="0" w:space="0" w:color="auto"/>
            <w:right w:val="none" w:sz="0" w:space="0" w:color="auto"/>
          </w:divBdr>
        </w:div>
      </w:divsChild>
    </w:div>
    <w:div w:id="19282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www.sahelregionalfund.org%2Fmedia%2Fyzjn3mmj%2F3-srf-r%25C3%25B4le-de-la-gouvernance-structure-et-fonctionnement.docx&amp;wdOrigin=BROWSELI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interagencystandingcommittee.org/sites/default/files/migrated/2018-01/hftt_localisation_marker_definitions_paper_24_january_2018.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rievance@sahelregionalfun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helregionalfund.org/fr/a-propos-du-srf/la-charte-du-srf/" TargetMode="External"/><Relationship Id="rId5" Type="http://schemas.openxmlformats.org/officeDocument/2006/relationships/numbering" Target="numbering.xml"/><Relationship Id="rId15" Type="http://schemas.openxmlformats.org/officeDocument/2006/relationships/hyperlink" Target="mailto:information@sahelregionalfun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helregionalfund.org"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9625EC6-0E75-4464-8B38-A0BACC867565}">
    <t:Anchor>
      <t:Comment id="492117262"/>
    </t:Anchor>
    <t:History>
      <t:Event id="{8CFD8A40-95D2-4580-9F7E-6C5223E9A4E1}" time="2022-09-12T14:48:04.067Z">
        <t:Attribution userId="S::cj013@drc.ngo::3fcfc5dc-774c-4ef4-8409-498087af2a4f" userProvider="AD" userName="Yves Thierry Ntomb Manguele"/>
        <t:Anchor>
          <t:Comment id="492117262"/>
        </t:Anchor>
        <t:Create/>
      </t:Event>
      <t:Event id="{6DF1ED48-C140-43ED-A14E-492C6F905B2E}" time="2022-09-12T14:48:04.067Z">
        <t:Attribution userId="S::cj013@drc.ngo::3fcfc5dc-774c-4ef4-8409-498087af2a4f" userProvider="AD" userName="Yves Thierry Ntomb Manguele"/>
        <t:Anchor>
          <t:Comment id="492117262"/>
        </t:Anchor>
        <t:Assign userId="S::GS632@drc.ngo::315f9ccd-8a47-46bc-9ea5-d54108a5bb07" userProvider="AD" userName="Severine Moisy"/>
      </t:Event>
      <t:Event id="{BDB74B2B-4A4B-4559-A60E-B65BEDC3C741}" time="2022-09-12T14:48:04.067Z">
        <t:Attribution userId="S::cj013@drc.ngo::3fcfc5dc-774c-4ef4-8409-498087af2a4f" userProvider="AD" userName="Yves Thierry Ntomb Manguele"/>
        <t:Anchor>
          <t:Comment id="492117262"/>
        </t:Anchor>
        <t:SetTitle title="@Severine Moisy i add this point, for your approval"/>
      </t:Event>
      <t:Event id="{40A08A94-CC17-4738-A320-9750CA011D39}" time="2022-09-13T16:09:30.646Z">
        <t:Attribution userId="S::gs632@drc.ngo::315f9ccd-8a47-46bc-9ea5-d54108a5bb07" userProvider="AD" userName="Severine Mois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ba6fc9-858f-493c-851f-4aeba2c17893">
      <Terms xmlns="http://schemas.microsoft.com/office/infopath/2007/PartnerControls"/>
    </lcf76f155ced4ddcb4097134ff3c332f>
    <TaxCatchAll xmlns="2f46ee56-4541-48aa-a2ed-1f1f37219eb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46B77F3C7BA2459267A7AC0BFF51CE" ma:contentTypeVersion="14" ma:contentTypeDescription="Create a new document." ma:contentTypeScope="" ma:versionID="4ceee4b3f079e713cebda3e4c4938496">
  <xsd:schema xmlns:xsd="http://www.w3.org/2001/XMLSchema" xmlns:xs="http://www.w3.org/2001/XMLSchema" xmlns:p="http://schemas.microsoft.com/office/2006/metadata/properties" xmlns:ns2="afba6fc9-858f-493c-851f-4aeba2c17893" xmlns:ns3="2f46ee56-4541-48aa-a2ed-1f1f37219ebc" targetNamespace="http://schemas.microsoft.com/office/2006/metadata/properties" ma:root="true" ma:fieldsID="5a682031c1e15bb294e214105a3a40ba" ns2:_="" ns3:_="">
    <xsd:import namespace="afba6fc9-858f-493c-851f-4aeba2c17893"/>
    <xsd:import namespace="2f46ee56-4541-48aa-a2ed-1f1f37219e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a6fc9-858f-493c-851f-4aeba2c1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46ee56-4541-48aa-a2ed-1f1f37219e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4cb9d3-ea8e-4723-a42b-2c20f4405ba6}" ma:internalName="TaxCatchAll" ma:showField="CatchAllData" ma:web="2f46ee56-4541-48aa-a2ed-1f1f37219eb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423F7-B94A-44F9-8162-67408F01F9B0}">
  <ds:schemaRefs>
    <ds:schemaRef ds:uri="http://schemas.microsoft.com/office/2006/metadata/properties"/>
    <ds:schemaRef ds:uri="http://schemas.microsoft.com/office/infopath/2007/PartnerControls"/>
    <ds:schemaRef ds:uri="afba6fc9-858f-493c-851f-4aeba2c17893"/>
    <ds:schemaRef ds:uri="2f46ee56-4541-48aa-a2ed-1f1f37219ebc"/>
  </ds:schemaRefs>
</ds:datastoreItem>
</file>

<file path=customXml/itemProps2.xml><?xml version="1.0" encoding="utf-8"?>
<ds:datastoreItem xmlns:ds="http://schemas.openxmlformats.org/officeDocument/2006/customXml" ds:itemID="{E379C22E-BE45-41E2-9728-6D2840772564}">
  <ds:schemaRefs>
    <ds:schemaRef ds:uri="http://schemas.openxmlformats.org/officeDocument/2006/bibliography"/>
  </ds:schemaRefs>
</ds:datastoreItem>
</file>

<file path=customXml/itemProps3.xml><?xml version="1.0" encoding="utf-8"?>
<ds:datastoreItem xmlns:ds="http://schemas.openxmlformats.org/officeDocument/2006/customXml" ds:itemID="{88B6A25C-DE25-4CCB-BF7B-58DB12466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a6fc9-858f-493c-851f-4aeba2c17893"/>
    <ds:schemaRef ds:uri="2f46ee56-4541-48aa-a2ed-1f1f37219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211D2-1698-4BA5-AD61-13527B78F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2412</Words>
  <Characters>13751</Characters>
  <Application>Microsoft Office Word</Application>
  <DocSecurity>0</DocSecurity>
  <Lines>114</Lines>
  <Paragraphs>32</Paragraphs>
  <ScaleCrop>false</ScaleCrop>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Ebong</dc:creator>
  <cp:keywords/>
  <dc:description/>
  <cp:lastModifiedBy>Severine Moisy</cp:lastModifiedBy>
  <cp:revision>14</cp:revision>
  <dcterms:created xsi:type="dcterms:W3CDTF">2024-09-06T10:52:00Z</dcterms:created>
  <dcterms:modified xsi:type="dcterms:W3CDTF">2024-09-06T12:15:00Z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0x0101007546B77F3C7BA2459267A7AC0BFF51CE</vt:lpwstr>
  </property>
  <property fmtid="{D5CDD505-2E9C-101B-9397-08002B2CF9AE}" pid="3" name="MediaServiceImageTags">
    <vt:lpwstr/>
  </property>
  <property fmtid="{D5CDD505-2E9C-101B-9397-08002B2CF9AE}" pid="4" name="Order">
    <vt:r8>152900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